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389" w:rsidRPr="00736389" w:rsidRDefault="00B617E4" w:rsidP="00736389">
      <w:pPr>
        <w:pStyle w:val="a7"/>
        <w:ind w:firstLine="567"/>
        <w:jc w:val="center"/>
        <w:rPr>
          <w:rFonts w:ascii="Times New Roman" w:eastAsia="Calibri" w:hAnsi="Times New Roman" w:cs="Times New Roman"/>
          <w:sz w:val="28"/>
          <w:szCs w:val="28"/>
        </w:rPr>
      </w:pPr>
      <w:bookmarkStart w:id="0" w:name="_GoBack"/>
      <w:bookmarkEnd w:id="0"/>
      <w:r>
        <w:rPr>
          <w:rFonts w:ascii="Times New Roman" w:eastAsia="Calibri" w:hAnsi="Times New Roman" w:cs="Times New Roman"/>
          <w:noProof/>
          <w:sz w:val="28"/>
          <w:szCs w:val="28"/>
          <w:lang w:eastAsia="ru-RU"/>
        </w:rPr>
        <w:drawing>
          <wp:inline distT="0" distB="0" distL="0" distR="0">
            <wp:extent cx="6512560" cy="8945602"/>
            <wp:effectExtent l="0" t="0" r="2540" b="8255"/>
            <wp:docPr id="4" name="Рисунок 4" descr="C:\Users\Uchitel\Pictures\2025-04-0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hitel\Pictures\2025-04-08_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12560" cy="8945602"/>
                    </a:xfrm>
                    <a:prstGeom prst="rect">
                      <a:avLst/>
                    </a:prstGeom>
                    <a:noFill/>
                    <a:ln>
                      <a:noFill/>
                    </a:ln>
                  </pic:spPr>
                </pic:pic>
              </a:graphicData>
            </a:graphic>
          </wp:inline>
        </w:drawing>
      </w:r>
      <w:r w:rsidR="00C9290A" w:rsidRPr="00C817C4">
        <w:rPr>
          <w:rFonts w:ascii="Times New Roman" w:eastAsia="Calibri" w:hAnsi="Times New Roman" w:cs="Times New Roman"/>
          <w:sz w:val="28"/>
          <w:szCs w:val="28"/>
        </w:rPr>
        <w:t xml:space="preserve">   </w:t>
      </w:r>
    </w:p>
    <w:p w:rsidR="00736389" w:rsidRPr="00736389" w:rsidRDefault="00736389" w:rsidP="00736389">
      <w:pPr>
        <w:spacing w:after="0" w:line="240" w:lineRule="auto"/>
        <w:ind w:firstLine="567"/>
        <w:jc w:val="center"/>
        <w:rPr>
          <w:rFonts w:ascii="Times New Roman" w:eastAsia="Calibri" w:hAnsi="Times New Roman" w:cs="Times New Roman"/>
          <w:b/>
          <w:sz w:val="32"/>
          <w:szCs w:val="32"/>
        </w:rPr>
      </w:pPr>
      <w:r w:rsidRPr="00736389">
        <w:rPr>
          <w:rFonts w:ascii="Times New Roman" w:eastAsia="Calibri" w:hAnsi="Times New Roman" w:cs="Times New Roman"/>
          <w:b/>
          <w:sz w:val="32"/>
          <w:szCs w:val="32"/>
        </w:rPr>
        <w:lastRenderedPageBreak/>
        <w:t>ДОПОЛНИТЕЛЬНОЕ СОГЛАШЕНИЕ</w:t>
      </w:r>
    </w:p>
    <w:p w:rsidR="00736389" w:rsidRPr="00736389" w:rsidRDefault="00736389" w:rsidP="00736389">
      <w:pPr>
        <w:spacing w:after="0" w:line="240" w:lineRule="auto"/>
        <w:ind w:firstLine="567"/>
        <w:jc w:val="center"/>
        <w:rPr>
          <w:rFonts w:ascii="Times New Roman" w:eastAsia="Calibri" w:hAnsi="Times New Roman" w:cs="Times New Roman"/>
          <w:b/>
          <w:sz w:val="32"/>
          <w:szCs w:val="32"/>
        </w:rPr>
      </w:pPr>
    </w:p>
    <w:p w:rsidR="00736389" w:rsidRPr="00736389" w:rsidRDefault="00736389" w:rsidP="00736389">
      <w:pPr>
        <w:spacing w:after="0" w:line="240" w:lineRule="auto"/>
        <w:ind w:firstLine="567"/>
        <w:jc w:val="center"/>
        <w:rPr>
          <w:rFonts w:ascii="Times New Roman" w:eastAsia="Calibri" w:hAnsi="Times New Roman" w:cs="Times New Roman"/>
          <w:b/>
          <w:sz w:val="32"/>
          <w:szCs w:val="32"/>
        </w:rPr>
      </w:pPr>
      <w:r w:rsidRPr="008B4BD3">
        <w:rPr>
          <w:rFonts w:ascii="Times New Roman" w:eastAsia="Calibri" w:hAnsi="Times New Roman" w:cs="Times New Roman"/>
          <w:b/>
          <w:sz w:val="32"/>
          <w:szCs w:val="32"/>
        </w:rPr>
        <w:t xml:space="preserve">О </w:t>
      </w:r>
      <w:r w:rsidRPr="00736389">
        <w:rPr>
          <w:rFonts w:ascii="Times New Roman" w:eastAsia="Calibri" w:hAnsi="Times New Roman" w:cs="Times New Roman"/>
          <w:b/>
          <w:sz w:val="32"/>
          <w:szCs w:val="32"/>
        </w:rPr>
        <w:t>ВНЕСЕНИИ ИЗМЕНЕНИЙ И ДОПОЛНЕНИЙ В КОЛЛЕКТИВНЫЙ ДОГОВОР МЕЖДУ АДМИНИСТРАЦИЕЙ И ПРОФСОЮЗНЫМ КОМИТЕТОМ</w:t>
      </w:r>
      <w:r w:rsidR="00781333" w:rsidRPr="00781333">
        <w:rPr>
          <w:rFonts w:ascii="Times New Roman" w:eastAsia="Calibri" w:hAnsi="Times New Roman" w:cs="Times New Roman"/>
          <w:sz w:val="48"/>
          <w:szCs w:val="48"/>
        </w:rPr>
        <w:t xml:space="preserve"> </w:t>
      </w:r>
      <w:r w:rsidR="00781333">
        <w:rPr>
          <w:rFonts w:ascii="Times New Roman" w:eastAsia="Calibri" w:hAnsi="Times New Roman" w:cs="Times New Roman"/>
          <w:sz w:val="48"/>
          <w:szCs w:val="48"/>
        </w:rPr>
        <w:t>на 2026 год</w:t>
      </w:r>
    </w:p>
    <w:p w:rsidR="00736389" w:rsidRPr="00736389" w:rsidRDefault="00736389" w:rsidP="00736389">
      <w:pPr>
        <w:spacing w:after="0" w:line="240" w:lineRule="auto"/>
        <w:ind w:firstLine="567"/>
        <w:jc w:val="center"/>
        <w:rPr>
          <w:rFonts w:ascii="Times New Roman" w:eastAsia="Calibri" w:hAnsi="Times New Roman" w:cs="Times New Roman"/>
          <w:b/>
          <w:sz w:val="32"/>
          <w:szCs w:val="32"/>
        </w:rPr>
      </w:pPr>
    </w:p>
    <w:p w:rsidR="00736389" w:rsidRPr="00736389" w:rsidRDefault="00736389" w:rsidP="00736389">
      <w:pPr>
        <w:spacing w:after="0" w:line="240" w:lineRule="auto"/>
        <w:ind w:firstLine="567"/>
        <w:jc w:val="center"/>
        <w:rPr>
          <w:rFonts w:ascii="Times New Roman" w:eastAsia="Calibri" w:hAnsi="Times New Roman" w:cs="Times New Roman"/>
          <w:b/>
          <w:sz w:val="28"/>
          <w:szCs w:val="28"/>
        </w:rPr>
      </w:pPr>
    </w:p>
    <w:p w:rsidR="00736389" w:rsidRPr="00736389" w:rsidRDefault="00736389" w:rsidP="00736389">
      <w:pPr>
        <w:spacing w:after="0" w:line="240" w:lineRule="auto"/>
        <w:jc w:val="center"/>
        <w:rPr>
          <w:rFonts w:ascii="Times New Roman" w:eastAsia="Calibri" w:hAnsi="Times New Roman" w:cs="Times New Roman"/>
          <w:b/>
          <w:sz w:val="28"/>
          <w:szCs w:val="28"/>
        </w:rPr>
      </w:pPr>
    </w:p>
    <w:p w:rsidR="00736389" w:rsidRPr="00736389" w:rsidRDefault="00736389" w:rsidP="00736389">
      <w:pPr>
        <w:spacing w:after="0" w:line="240" w:lineRule="auto"/>
        <w:jc w:val="center"/>
        <w:rPr>
          <w:rFonts w:ascii="Times New Roman" w:eastAsia="Calibri" w:hAnsi="Times New Roman" w:cs="Times New Roman"/>
          <w:b/>
          <w:sz w:val="28"/>
          <w:szCs w:val="28"/>
          <w:u w:val="single"/>
        </w:rPr>
      </w:pPr>
      <w:r w:rsidRPr="00736389">
        <w:rPr>
          <w:rFonts w:ascii="Times New Roman" w:eastAsia="Calibri" w:hAnsi="Times New Roman" w:cs="Times New Roman"/>
          <w:b/>
          <w:sz w:val="28"/>
          <w:szCs w:val="28"/>
          <w:u w:val="single"/>
        </w:rPr>
        <w:t>муниципального бюджетного общеобразовательного учреждения</w:t>
      </w:r>
    </w:p>
    <w:p w:rsidR="00736389" w:rsidRPr="00736389" w:rsidRDefault="00736389" w:rsidP="00736389">
      <w:pPr>
        <w:spacing w:after="0" w:line="240" w:lineRule="auto"/>
        <w:jc w:val="center"/>
        <w:rPr>
          <w:rFonts w:ascii="Times New Roman" w:eastAsia="Calibri" w:hAnsi="Times New Roman" w:cs="Times New Roman"/>
          <w:b/>
          <w:sz w:val="28"/>
          <w:szCs w:val="28"/>
          <w:u w:val="single"/>
        </w:rPr>
      </w:pPr>
      <w:r w:rsidRPr="00736389">
        <w:rPr>
          <w:rFonts w:ascii="Times New Roman" w:eastAsia="Calibri" w:hAnsi="Times New Roman" w:cs="Times New Roman"/>
          <w:b/>
          <w:sz w:val="28"/>
          <w:szCs w:val="28"/>
          <w:u w:val="single"/>
        </w:rPr>
        <w:t>«</w:t>
      </w:r>
      <w:proofErr w:type="spellStart"/>
      <w:r w:rsidR="004541DE">
        <w:rPr>
          <w:rFonts w:ascii="Times New Roman" w:eastAsia="Calibri" w:hAnsi="Times New Roman" w:cs="Times New Roman"/>
          <w:b/>
          <w:sz w:val="28"/>
          <w:szCs w:val="28"/>
          <w:u w:val="single"/>
        </w:rPr>
        <w:t>Старокырлайская</w:t>
      </w:r>
      <w:proofErr w:type="spellEnd"/>
      <w:r w:rsidRPr="00736389">
        <w:rPr>
          <w:rFonts w:ascii="Times New Roman" w:eastAsia="Calibri" w:hAnsi="Times New Roman" w:cs="Times New Roman"/>
          <w:b/>
          <w:sz w:val="28"/>
          <w:szCs w:val="28"/>
          <w:u w:val="single"/>
        </w:rPr>
        <w:t xml:space="preserve"> основная общеобразовательная школа » Арского муниципального района Республики Татарстан</w:t>
      </w:r>
    </w:p>
    <w:p w:rsidR="00736389" w:rsidRPr="00736389" w:rsidRDefault="00781333" w:rsidP="00736389">
      <w:pPr>
        <w:spacing w:after="0" w:line="240" w:lineRule="auto"/>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на 2024-2026</w:t>
      </w:r>
      <w:r w:rsidR="00736389" w:rsidRPr="00736389">
        <w:rPr>
          <w:rFonts w:ascii="Times New Roman" w:eastAsia="Calibri" w:hAnsi="Times New Roman" w:cs="Times New Roman"/>
          <w:b/>
          <w:sz w:val="28"/>
          <w:szCs w:val="28"/>
          <w:u w:val="single"/>
        </w:rPr>
        <w:t xml:space="preserve"> годы</w:t>
      </w:r>
    </w:p>
    <w:p w:rsidR="00736389" w:rsidRPr="00736389" w:rsidRDefault="00736389" w:rsidP="00736389">
      <w:pPr>
        <w:spacing w:after="0" w:line="240" w:lineRule="auto"/>
        <w:jc w:val="center"/>
        <w:rPr>
          <w:rFonts w:ascii="Times New Roman" w:eastAsia="Calibri" w:hAnsi="Times New Roman" w:cs="Times New Roman"/>
          <w:b/>
          <w:sz w:val="28"/>
          <w:szCs w:val="28"/>
          <w:u w:val="single"/>
        </w:rPr>
      </w:pPr>
    </w:p>
    <w:p w:rsidR="00736389" w:rsidRPr="00736389" w:rsidRDefault="00736389" w:rsidP="00736389">
      <w:pPr>
        <w:spacing w:after="0" w:line="240" w:lineRule="auto"/>
        <w:jc w:val="center"/>
        <w:rPr>
          <w:rFonts w:ascii="Times New Roman" w:eastAsia="Calibri" w:hAnsi="Times New Roman" w:cs="Times New Roman"/>
          <w:b/>
          <w:sz w:val="28"/>
          <w:szCs w:val="28"/>
          <w:u w:val="single"/>
        </w:rPr>
      </w:pPr>
    </w:p>
    <w:p w:rsidR="00736389" w:rsidRPr="00736389" w:rsidRDefault="00736389" w:rsidP="00736389">
      <w:pPr>
        <w:spacing w:after="0" w:line="240" w:lineRule="auto"/>
        <w:jc w:val="both"/>
        <w:rPr>
          <w:rFonts w:ascii="Times New Roman" w:eastAsia="Calibri" w:hAnsi="Times New Roman" w:cs="Times New Roman"/>
          <w:sz w:val="28"/>
          <w:szCs w:val="28"/>
          <w:u w:val="single"/>
        </w:rPr>
      </w:pPr>
      <w:r w:rsidRPr="00736389">
        <w:rPr>
          <w:rFonts w:ascii="Times New Roman" w:eastAsia="Calibri" w:hAnsi="Times New Roman" w:cs="Times New Roman"/>
          <w:sz w:val="28"/>
          <w:szCs w:val="28"/>
        </w:rPr>
        <w:tab/>
      </w:r>
      <w:r w:rsidR="00781333">
        <w:rPr>
          <w:rFonts w:ascii="Times New Roman" w:eastAsia="Calibri" w:hAnsi="Times New Roman" w:cs="Times New Roman"/>
          <w:sz w:val="28"/>
          <w:szCs w:val="28"/>
        </w:rPr>
        <w:t>Изменения и дополнения к коллективному</w:t>
      </w:r>
      <w:r w:rsidRPr="00736389">
        <w:rPr>
          <w:rFonts w:ascii="Times New Roman" w:eastAsia="Calibri" w:hAnsi="Times New Roman" w:cs="Times New Roman"/>
          <w:sz w:val="28"/>
          <w:szCs w:val="28"/>
        </w:rPr>
        <w:t xml:space="preserve"> договор</w:t>
      </w:r>
      <w:r w:rsidR="00781333">
        <w:rPr>
          <w:rFonts w:ascii="Times New Roman" w:eastAsia="Calibri" w:hAnsi="Times New Roman" w:cs="Times New Roman"/>
          <w:sz w:val="28"/>
          <w:szCs w:val="28"/>
        </w:rPr>
        <w:t>у</w:t>
      </w:r>
      <w:r w:rsidRPr="00736389">
        <w:rPr>
          <w:rFonts w:ascii="Times New Roman" w:eastAsia="Calibri" w:hAnsi="Times New Roman" w:cs="Times New Roman"/>
          <w:sz w:val="28"/>
          <w:szCs w:val="28"/>
        </w:rPr>
        <w:t xml:space="preserve"> прош</w:t>
      </w:r>
      <w:r w:rsidR="00781333">
        <w:rPr>
          <w:rFonts w:ascii="Times New Roman" w:eastAsia="Calibri" w:hAnsi="Times New Roman" w:cs="Times New Roman"/>
          <w:sz w:val="28"/>
          <w:szCs w:val="28"/>
        </w:rPr>
        <w:t>ли</w:t>
      </w:r>
      <w:r w:rsidRPr="00736389">
        <w:rPr>
          <w:rFonts w:ascii="Times New Roman" w:eastAsia="Calibri" w:hAnsi="Times New Roman" w:cs="Times New Roman"/>
          <w:sz w:val="28"/>
          <w:szCs w:val="28"/>
        </w:rPr>
        <w:t xml:space="preserve"> уведомительную регистрацию в органе по труду </w:t>
      </w:r>
      <w:r w:rsidR="00781333">
        <w:rPr>
          <w:rFonts w:ascii="Times New Roman" w:eastAsia="Calibri" w:hAnsi="Times New Roman" w:cs="Times New Roman"/>
          <w:sz w:val="28"/>
          <w:szCs w:val="28"/>
        </w:rPr>
        <w:t xml:space="preserve">Отдел </w:t>
      </w:r>
      <w:r w:rsidRPr="00736389">
        <w:rPr>
          <w:rFonts w:ascii="Times New Roman" w:eastAsia="Calibri" w:hAnsi="Times New Roman" w:cs="Times New Roman"/>
          <w:sz w:val="28"/>
          <w:szCs w:val="28"/>
        </w:rPr>
        <w:t>ГКУ</w:t>
      </w:r>
      <w:r w:rsidR="00781333">
        <w:rPr>
          <w:rFonts w:ascii="Times New Roman" w:eastAsia="Calibri" w:hAnsi="Times New Roman" w:cs="Times New Roman"/>
          <w:sz w:val="28"/>
          <w:szCs w:val="28"/>
        </w:rPr>
        <w:t xml:space="preserve"> ЦЗН РТ </w:t>
      </w:r>
      <w:r w:rsidRPr="00736389">
        <w:rPr>
          <w:rFonts w:ascii="Times New Roman" w:eastAsia="Calibri" w:hAnsi="Times New Roman" w:cs="Times New Roman"/>
          <w:sz w:val="28"/>
          <w:szCs w:val="28"/>
        </w:rPr>
        <w:t xml:space="preserve"> </w:t>
      </w:r>
      <w:r w:rsidR="00781333">
        <w:rPr>
          <w:rFonts w:ascii="Times New Roman" w:eastAsia="Calibri" w:hAnsi="Times New Roman" w:cs="Times New Roman"/>
          <w:sz w:val="28"/>
          <w:szCs w:val="28"/>
        </w:rPr>
        <w:t xml:space="preserve">по </w:t>
      </w:r>
      <w:r w:rsidRPr="00736389">
        <w:rPr>
          <w:rFonts w:ascii="Times New Roman" w:eastAsia="Calibri" w:hAnsi="Times New Roman" w:cs="Times New Roman"/>
          <w:sz w:val="28"/>
          <w:szCs w:val="28"/>
        </w:rPr>
        <w:t>Арско</w:t>
      </w:r>
      <w:r w:rsidR="00781333">
        <w:rPr>
          <w:rFonts w:ascii="Times New Roman" w:eastAsia="Calibri" w:hAnsi="Times New Roman" w:cs="Times New Roman"/>
          <w:sz w:val="28"/>
          <w:szCs w:val="28"/>
        </w:rPr>
        <w:t xml:space="preserve">му </w:t>
      </w:r>
      <w:r w:rsidRPr="00736389">
        <w:rPr>
          <w:rFonts w:ascii="Times New Roman" w:eastAsia="Calibri" w:hAnsi="Times New Roman" w:cs="Times New Roman"/>
          <w:sz w:val="28"/>
          <w:szCs w:val="28"/>
        </w:rPr>
        <w:t>район</w:t>
      </w:r>
      <w:r w:rsidR="00781333">
        <w:rPr>
          <w:rFonts w:ascii="Times New Roman" w:eastAsia="Calibri" w:hAnsi="Times New Roman" w:cs="Times New Roman"/>
          <w:sz w:val="28"/>
          <w:szCs w:val="28"/>
        </w:rPr>
        <w:t>у</w:t>
      </w:r>
    </w:p>
    <w:p w:rsidR="00736389" w:rsidRPr="00736389" w:rsidRDefault="00736389" w:rsidP="00736389">
      <w:pPr>
        <w:spacing w:after="0" w:line="240" w:lineRule="auto"/>
        <w:jc w:val="both"/>
        <w:rPr>
          <w:rFonts w:ascii="Times New Roman" w:eastAsia="Calibri" w:hAnsi="Times New Roman" w:cs="Times New Roman"/>
          <w:sz w:val="28"/>
          <w:szCs w:val="28"/>
          <w:u w:val="single"/>
        </w:rPr>
      </w:pPr>
    </w:p>
    <w:p w:rsidR="00736389" w:rsidRPr="00736389" w:rsidRDefault="00736389" w:rsidP="00736389">
      <w:pPr>
        <w:spacing w:after="0" w:line="240" w:lineRule="auto"/>
        <w:jc w:val="both"/>
        <w:rPr>
          <w:rFonts w:ascii="Times New Roman" w:eastAsia="Calibri" w:hAnsi="Times New Roman" w:cs="Times New Roman"/>
          <w:sz w:val="28"/>
          <w:szCs w:val="28"/>
          <w:u w:val="single"/>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r w:rsidRPr="00736389">
        <w:rPr>
          <w:rFonts w:ascii="Times New Roman" w:eastAsia="Calibri" w:hAnsi="Times New Roman" w:cs="Times New Roman"/>
          <w:color w:val="000000"/>
          <w:sz w:val="28"/>
          <w:szCs w:val="28"/>
        </w:rPr>
        <w:tab/>
        <w:t xml:space="preserve">Регистрационный № ______  от  «      »   </w:t>
      </w:r>
      <w:r w:rsidR="00781333">
        <w:rPr>
          <w:rFonts w:ascii="Times New Roman" w:eastAsia="Calibri" w:hAnsi="Times New Roman" w:cs="Times New Roman"/>
          <w:color w:val="000000"/>
          <w:sz w:val="28"/>
          <w:szCs w:val="28"/>
          <w:u w:val="single"/>
        </w:rPr>
        <w:t>марта</w:t>
      </w:r>
      <w:r w:rsidRPr="00736389">
        <w:rPr>
          <w:rFonts w:ascii="Times New Roman" w:eastAsia="Calibri" w:hAnsi="Times New Roman" w:cs="Times New Roman"/>
          <w:color w:val="000000"/>
          <w:sz w:val="28"/>
          <w:szCs w:val="28"/>
          <w:u w:val="single"/>
        </w:rPr>
        <w:t xml:space="preserve">  </w:t>
      </w:r>
      <w:r w:rsidR="00781333">
        <w:rPr>
          <w:rFonts w:ascii="Times New Roman" w:eastAsia="Calibri" w:hAnsi="Times New Roman" w:cs="Times New Roman"/>
          <w:color w:val="000000"/>
          <w:sz w:val="28"/>
          <w:szCs w:val="28"/>
          <w:u w:val="single"/>
        </w:rPr>
        <w:t xml:space="preserve"> 2025</w:t>
      </w:r>
      <w:r w:rsidRPr="00736389">
        <w:rPr>
          <w:rFonts w:ascii="Times New Roman" w:eastAsia="Calibri" w:hAnsi="Times New Roman" w:cs="Times New Roman"/>
          <w:color w:val="000000"/>
          <w:sz w:val="28"/>
          <w:szCs w:val="28"/>
          <w:u w:val="single"/>
        </w:rPr>
        <w:t xml:space="preserve"> г.</w:t>
      </w: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r w:rsidRPr="00736389">
        <w:rPr>
          <w:rFonts w:ascii="Times New Roman" w:eastAsia="Calibri" w:hAnsi="Times New Roman" w:cs="Times New Roman"/>
          <w:color w:val="000000"/>
          <w:sz w:val="28"/>
          <w:szCs w:val="28"/>
        </w:rPr>
        <w:t>М.П.______________________________________________________________</w:t>
      </w:r>
    </w:p>
    <w:p w:rsidR="00736389" w:rsidRPr="00736389" w:rsidRDefault="00736389" w:rsidP="00736389">
      <w:pPr>
        <w:spacing w:after="0" w:line="240" w:lineRule="auto"/>
        <w:jc w:val="both"/>
        <w:rPr>
          <w:rFonts w:ascii="Times New Roman" w:eastAsia="Calibri" w:hAnsi="Times New Roman" w:cs="Times New Roman"/>
          <w:color w:val="000000"/>
          <w:sz w:val="24"/>
          <w:szCs w:val="24"/>
        </w:rPr>
      </w:pPr>
      <w:r w:rsidRPr="00736389">
        <w:rPr>
          <w:rFonts w:ascii="Times New Roman" w:eastAsia="Calibri" w:hAnsi="Times New Roman" w:cs="Times New Roman"/>
          <w:color w:val="000000"/>
          <w:sz w:val="24"/>
          <w:szCs w:val="24"/>
        </w:rPr>
        <w:t xml:space="preserve">                         (роспись)</w:t>
      </w:r>
      <w:r w:rsidRPr="00736389">
        <w:rPr>
          <w:rFonts w:ascii="Times New Roman" w:eastAsia="Calibri" w:hAnsi="Times New Roman" w:cs="Times New Roman"/>
          <w:color w:val="000000"/>
          <w:sz w:val="24"/>
          <w:szCs w:val="24"/>
        </w:rPr>
        <w:tab/>
      </w:r>
      <w:r w:rsidRPr="00736389">
        <w:rPr>
          <w:rFonts w:ascii="Times New Roman" w:eastAsia="Calibri" w:hAnsi="Times New Roman" w:cs="Times New Roman"/>
          <w:color w:val="000000"/>
          <w:sz w:val="24"/>
          <w:szCs w:val="24"/>
        </w:rPr>
        <w:tab/>
      </w:r>
      <w:r w:rsidRPr="00736389">
        <w:rPr>
          <w:rFonts w:ascii="Times New Roman" w:eastAsia="Calibri" w:hAnsi="Times New Roman" w:cs="Times New Roman"/>
          <w:color w:val="000000"/>
          <w:sz w:val="24"/>
          <w:szCs w:val="24"/>
        </w:rPr>
        <w:tab/>
      </w:r>
      <w:r w:rsidRPr="00736389">
        <w:rPr>
          <w:rFonts w:ascii="Times New Roman" w:eastAsia="Calibri" w:hAnsi="Times New Roman" w:cs="Times New Roman"/>
          <w:color w:val="000000"/>
          <w:sz w:val="24"/>
          <w:szCs w:val="24"/>
        </w:rPr>
        <w:tab/>
      </w:r>
      <w:r w:rsidRPr="00736389">
        <w:rPr>
          <w:rFonts w:ascii="Times New Roman" w:eastAsia="Calibri" w:hAnsi="Times New Roman" w:cs="Times New Roman"/>
          <w:color w:val="000000"/>
          <w:sz w:val="24"/>
          <w:szCs w:val="24"/>
        </w:rPr>
        <w:tab/>
        <w:t>(Ф.И.О. должность)</w:t>
      </w: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p>
    <w:p w:rsidR="00736389" w:rsidRPr="00736389" w:rsidRDefault="00736389" w:rsidP="00781333">
      <w:pPr>
        <w:spacing w:after="0" w:line="240" w:lineRule="auto"/>
        <w:jc w:val="center"/>
        <w:rPr>
          <w:rFonts w:ascii="Times New Roman" w:eastAsia="Calibri" w:hAnsi="Times New Roman" w:cs="Times New Roman"/>
          <w:color w:val="000000"/>
          <w:sz w:val="28"/>
          <w:szCs w:val="28"/>
        </w:rPr>
      </w:pPr>
      <w:r w:rsidRPr="00736389">
        <w:rPr>
          <w:rFonts w:ascii="Times New Roman" w:eastAsia="Calibri" w:hAnsi="Times New Roman" w:cs="Times New Roman"/>
          <w:color w:val="000000"/>
          <w:sz w:val="28"/>
          <w:szCs w:val="28"/>
        </w:rPr>
        <w:t xml:space="preserve">В </w:t>
      </w:r>
      <w:r w:rsidR="00781333">
        <w:rPr>
          <w:rFonts w:ascii="Times New Roman" w:eastAsia="Calibri" w:hAnsi="Times New Roman" w:cs="Times New Roman"/>
          <w:color w:val="000000"/>
          <w:sz w:val="28"/>
          <w:szCs w:val="28"/>
        </w:rPr>
        <w:t>Арской территориа</w:t>
      </w:r>
      <w:r w:rsidR="008B4BD3">
        <w:rPr>
          <w:rFonts w:ascii="Times New Roman" w:eastAsia="Calibri" w:hAnsi="Times New Roman" w:cs="Times New Roman"/>
          <w:color w:val="000000"/>
          <w:sz w:val="28"/>
          <w:szCs w:val="28"/>
        </w:rPr>
        <w:t>льной организации Общероссийского</w:t>
      </w:r>
      <w:r w:rsidR="00781333">
        <w:rPr>
          <w:rFonts w:ascii="Times New Roman" w:eastAsia="Calibri" w:hAnsi="Times New Roman" w:cs="Times New Roman"/>
          <w:color w:val="000000"/>
          <w:sz w:val="28"/>
          <w:szCs w:val="28"/>
        </w:rPr>
        <w:t xml:space="preserve"> Профсоюза </w:t>
      </w:r>
      <w:r w:rsidRPr="00736389">
        <w:rPr>
          <w:rFonts w:ascii="Times New Roman" w:eastAsia="Calibri" w:hAnsi="Times New Roman" w:cs="Times New Roman"/>
          <w:color w:val="000000"/>
          <w:sz w:val="28"/>
          <w:szCs w:val="28"/>
        </w:rPr>
        <w:t>образования</w:t>
      </w:r>
    </w:p>
    <w:p w:rsidR="00736389" w:rsidRPr="00736389" w:rsidRDefault="00736389" w:rsidP="00781333">
      <w:pPr>
        <w:spacing w:after="0" w:line="240" w:lineRule="auto"/>
        <w:jc w:val="center"/>
        <w:rPr>
          <w:rFonts w:ascii="Times New Roman" w:eastAsia="Calibri" w:hAnsi="Times New Roman" w:cs="Times New Roman"/>
          <w:color w:val="000000"/>
          <w:sz w:val="28"/>
          <w:szCs w:val="28"/>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r w:rsidRPr="00736389">
        <w:rPr>
          <w:rFonts w:ascii="Times New Roman" w:eastAsia="Calibri" w:hAnsi="Times New Roman" w:cs="Times New Roman"/>
          <w:color w:val="000000"/>
          <w:sz w:val="28"/>
          <w:szCs w:val="28"/>
        </w:rPr>
        <w:t xml:space="preserve">Регистрационный № ______  от  «        »   </w:t>
      </w:r>
      <w:r w:rsidR="00781333">
        <w:rPr>
          <w:rFonts w:ascii="Times New Roman" w:eastAsia="Calibri" w:hAnsi="Times New Roman" w:cs="Times New Roman"/>
          <w:color w:val="000000"/>
          <w:sz w:val="28"/>
          <w:szCs w:val="28"/>
          <w:u w:val="single"/>
        </w:rPr>
        <w:t>марта  2025</w:t>
      </w:r>
      <w:r w:rsidRPr="00736389">
        <w:rPr>
          <w:rFonts w:ascii="Times New Roman" w:eastAsia="Calibri" w:hAnsi="Times New Roman" w:cs="Times New Roman"/>
          <w:color w:val="000000"/>
          <w:sz w:val="28"/>
          <w:szCs w:val="28"/>
          <w:u w:val="single"/>
        </w:rPr>
        <w:t xml:space="preserve"> г.</w:t>
      </w: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p>
    <w:p w:rsidR="00736389" w:rsidRPr="00736389" w:rsidRDefault="00736389" w:rsidP="00736389">
      <w:pPr>
        <w:spacing w:after="0" w:line="240" w:lineRule="auto"/>
        <w:jc w:val="both"/>
        <w:rPr>
          <w:rFonts w:ascii="Times New Roman" w:eastAsia="Calibri" w:hAnsi="Times New Roman" w:cs="Times New Roman"/>
          <w:color w:val="000000"/>
          <w:sz w:val="28"/>
          <w:szCs w:val="28"/>
        </w:rPr>
      </w:pPr>
      <w:r w:rsidRPr="00736389">
        <w:rPr>
          <w:rFonts w:ascii="Times New Roman" w:eastAsia="Calibri" w:hAnsi="Times New Roman" w:cs="Times New Roman"/>
          <w:color w:val="000000"/>
          <w:sz w:val="28"/>
          <w:szCs w:val="28"/>
        </w:rPr>
        <w:t>М.П.</w:t>
      </w:r>
      <w:r w:rsidRPr="00736389">
        <w:rPr>
          <w:rFonts w:ascii="Times New Roman" w:eastAsia="Calibri" w:hAnsi="Times New Roman" w:cs="Times New Roman"/>
          <w:color w:val="000000"/>
          <w:sz w:val="28"/>
          <w:szCs w:val="28"/>
        </w:rPr>
        <w:tab/>
      </w:r>
      <w:r w:rsidRPr="00736389">
        <w:rPr>
          <w:rFonts w:ascii="Times New Roman" w:eastAsia="Calibri" w:hAnsi="Times New Roman" w:cs="Times New Roman"/>
          <w:color w:val="000000"/>
          <w:sz w:val="28"/>
          <w:szCs w:val="28"/>
        </w:rPr>
        <w:tab/>
      </w:r>
      <w:r w:rsidRPr="00736389">
        <w:rPr>
          <w:rFonts w:ascii="Times New Roman" w:eastAsia="Calibri" w:hAnsi="Times New Roman" w:cs="Times New Roman"/>
          <w:color w:val="000000"/>
          <w:sz w:val="28"/>
          <w:szCs w:val="28"/>
        </w:rPr>
        <w:tab/>
        <w:t>Председатель  __________________  (Харисов В.В.)</w:t>
      </w:r>
    </w:p>
    <w:p w:rsidR="00736389" w:rsidRPr="00736389" w:rsidRDefault="00736389" w:rsidP="00736389">
      <w:pPr>
        <w:spacing w:after="0" w:line="240" w:lineRule="auto"/>
        <w:jc w:val="both"/>
        <w:rPr>
          <w:rFonts w:ascii="Times New Roman" w:eastAsia="Calibri" w:hAnsi="Times New Roman" w:cs="Times New Roman"/>
          <w:color w:val="000000"/>
          <w:sz w:val="24"/>
          <w:szCs w:val="24"/>
        </w:rPr>
      </w:pPr>
      <w:r w:rsidRPr="00736389">
        <w:rPr>
          <w:rFonts w:ascii="Times New Roman" w:eastAsia="Calibri" w:hAnsi="Times New Roman" w:cs="Times New Roman"/>
          <w:color w:val="000000"/>
          <w:sz w:val="28"/>
          <w:szCs w:val="28"/>
        </w:rPr>
        <w:tab/>
      </w:r>
      <w:r w:rsidRPr="00736389">
        <w:rPr>
          <w:rFonts w:ascii="Times New Roman" w:eastAsia="Calibri" w:hAnsi="Times New Roman" w:cs="Times New Roman"/>
          <w:color w:val="000000"/>
          <w:sz w:val="28"/>
          <w:szCs w:val="28"/>
        </w:rPr>
        <w:tab/>
      </w:r>
      <w:r w:rsidRPr="00736389">
        <w:rPr>
          <w:rFonts w:ascii="Times New Roman" w:eastAsia="Calibri" w:hAnsi="Times New Roman" w:cs="Times New Roman"/>
          <w:color w:val="000000"/>
          <w:sz w:val="28"/>
          <w:szCs w:val="28"/>
        </w:rPr>
        <w:tab/>
      </w:r>
      <w:r w:rsidRPr="00736389">
        <w:rPr>
          <w:rFonts w:ascii="Times New Roman" w:eastAsia="Calibri" w:hAnsi="Times New Roman" w:cs="Times New Roman"/>
          <w:color w:val="000000"/>
          <w:sz w:val="28"/>
          <w:szCs w:val="28"/>
        </w:rPr>
        <w:tab/>
      </w:r>
      <w:r w:rsidRPr="00736389">
        <w:rPr>
          <w:rFonts w:ascii="Times New Roman" w:eastAsia="Calibri" w:hAnsi="Times New Roman" w:cs="Times New Roman"/>
          <w:color w:val="000000"/>
          <w:sz w:val="28"/>
          <w:szCs w:val="28"/>
        </w:rPr>
        <w:tab/>
      </w:r>
      <w:r w:rsidRPr="00736389">
        <w:rPr>
          <w:rFonts w:ascii="Times New Roman" w:eastAsia="Calibri" w:hAnsi="Times New Roman" w:cs="Times New Roman"/>
          <w:color w:val="000000"/>
          <w:sz w:val="28"/>
          <w:szCs w:val="28"/>
        </w:rPr>
        <w:tab/>
      </w:r>
      <w:r w:rsidRPr="00736389">
        <w:rPr>
          <w:rFonts w:ascii="Times New Roman" w:eastAsia="Calibri" w:hAnsi="Times New Roman" w:cs="Times New Roman"/>
          <w:color w:val="000000"/>
          <w:sz w:val="24"/>
          <w:szCs w:val="24"/>
        </w:rPr>
        <w:t xml:space="preserve">  ( роспись)</w:t>
      </w:r>
    </w:p>
    <w:p w:rsidR="00781333" w:rsidRDefault="00781333" w:rsidP="00736389">
      <w:pPr>
        <w:spacing w:after="0" w:line="240" w:lineRule="auto"/>
        <w:jc w:val="center"/>
        <w:rPr>
          <w:rFonts w:ascii="Times New Roman" w:eastAsia="Calibri" w:hAnsi="Times New Roman" w:cs="Times New Roman"/>
          <w:color w:val="000000"/>
          <w:sz w:val="28"/>
          <w:szCs w:val="28"/>
        </w:rPr>
      </w:pPr>
    </w:p>
    <w:p w:rsidR="00736389" w:rsidRPr="00736389" w:rsidRDefault="00736389" w:rsidP="00736389">
      <w:pPr>
        <w:spacing w:after="0" w:line="240" w:lineRule="auto"/>
        <w:jc w:val="center"/>
        <w:rPr>
          <w:rFonts w:ascii="Times New Roman" w:eastAsia="Calibri" w:hAnsi="Times New Roman" w:cs="Times New Roman"/>
          <w:color w:val="000000"/>
          <w:sz w:val="28"/>
          <w:szCs w:val="28"/>
        </w:rPr>
      </w:pPr>
      <w:r w:rsidRPr="00736389">
        <w:rPr>
          <w:rFonts w:ascii="Times New Roman" w:eastAsia="Calibri" w:hAnsi="Times New Roman" w:cs="Times New Roman"/>
          <w:color w:val="000000"/>
          <w:sz w:val="28"/>
          <w:szCs w:val="28"/>
        </w:rPr>
        <w:t>г. Арск</w:t>
      </w:r>
    </w:p>
    <w:p w:rsidR="00736389" w:rsidRPr="00736389" w:rsidRDefault="00736389" w:rsidP="00736389">
      <w:pPr>
        <w:spacing w:after="0" w:line="240" w:lineRule="auto"/>
        <w:ind w:firstLine="567"/>
        <w:jc w:val="center"/>
        <w:rPr>
          <w:rFonts w:ascii="Times New Roman" w:eastAsia="Calibri" w:hAnsi="Times New Roman" w:cs="Times New Roman"/>
          <w:sz w:val="28"/>
          <w:szCs w:val="28"/>
        </w:rPr>
      </w:pPr>
    </w:p>
    <w:p w:rsidR="00BD5380" w:rsidRPr="00BD5380" w:rsidRDefault="00C9290A" w:rsidP="00BD5380">
      <w:pPr>
        <w:spacing w:after="0" w:line="240" w:lineRule="auto"/>
        <w:jc w:val="both"/>
        <w:rPr>
          <w:rFonts w:ascii="Times New Roman" w:eastAsia="Calibri" w:hAnsi="Times New Roman" w:cs="Times New Roman"/>
          <w:b/>
          <w:sz w:val="28"/>
          <w:szCs w:val="28"/>
        </w:rPr>
      </w:pPr>
      <w:r w:rsidRPr="00C817C4">
        <w:rPr>
          <w:rFonts w:ascii="Times New Roman" w:eastAsia="Calibri" w:hAnsi="Times New Roman" w:cs="Times New Roman"/>
          <w:sz w:val="28"/>
          <w:szCs w:val="28"/>
        </w:rPr>
        <w:t xml:space="preserve">                                                                                                                                                                                                                                                                                                                                                                                                                                                                                                                                                                                                                                                                                                                                                                                                                                                                                                                                                                                                                                                                                                                                                                                                                                                                                                                                                                                                                                                                                                                                                                                                                                                                                                                                                                                                                                                                                                                                                                                                                                                                                                                                                                                                               </w:t>
      </w:r>
      <w:r w:rsidRPr="00C817C4">
        <w:rPr>
          <w:rFonts w:ascii="Times New Roman" w:eastAsia="Calibri" w:hAnsi="Times New Roman" w:cs="Times New Roman"/>
          <w:sz w:val="28"/>
          <w:szCs w:val="28"/>
        </w:rPr>
        <w:tab/>
      </w:r>
      <w:r w:rsidRPr="00C817C4">
        <w:rPr>
          <w:rFonts w:ascii="Times New Roman" w:eastAsia="Calibri" w:hAnsi="Times New Roman" w:cs="Times New Roman"/>
          <w:sz w:val="28"/>
          <w:szCs w:val="28"/>
        </w:rPr>
        <w:tab/>
      </w:r>
      <w:r w:rsidRPr="00C817C4">
        <w:rPr>
          <w:rFonts w:ascii="Times New Roman" w:eastAsia="Calibri" w:hAnsi="Times New Roman" w:cs="Times New Roman"/>
          <w:sz w:val="28"/>
          <w:szCs w:val="28"/>
        </w:rPr>
        <w:tab/>
      </w:r>
      <w:r w:rsidRPr="00C817C4">
        <w:rPr>
          <w:rFonts w:ascii="Times New Roman" w:eastAsia="Calibri" w:hAnsi="Times New Roman" w:cs="Times New Roman"/>
          <w:sz w:val="28"/>
          <w:szCs w:val="28"/>
        </w:rPr>
        <w:tab/>
      </w:r>
      <w:r w:rsidRPr="00C817C4">
        <w:rPr>
          <w:rFonts w:ascii="Times New Roman" w:eastAsia="Calibri" w:hAnsi="Times New Roman" w:cs="Times New Roman"/>
          <w:sz w:val="28"/>
          <w:szCs w:val="28"/>
        </w:rPr>
        <w:tab/>
      </w:r>
    </w:p>
    <w:p w:rsidR="00017125" w:rsidRDefault="00017125" w:rsidP="00BD5380">
      <w:pPr>
        <w:spacing w:after="0" w:line="240" w:lineRule="auto"/>
        <w:jc w:val="center"/>
        <w:rPr>
          <w:rFonts w:ascii="Times New Roman" w:eastAsia="Calibri" w:hAnsi="Times New Roman" w:cs="Times New Roman"/>
          <w:sz w:val="28"/>
          <w:szCs w:val="28"/>
        </w:rPr>
      </w:pPr>
    </w:p>
    <w:p w:rsidR="00BD5380" w:rsidRPr="00BD5380" w:rsidRDefault="00BD5380" w:rsidP="00BD5380">
      <w:pPr>
        <w:spacing w:after="0" w:line="240" w:lineRule="auto"/>
        <w:jc w:val="center"/>
        <w:rPr>
          <w:rFonts w:ascii="Times New Roman" w:eastAsia="Calibri" w:hAnsi="Times New Roman" w:cs="Times New Roman"/>
          <w:sz w:val="28"/>
          <w:szCs w:val="28"/>
        </w:rPr>
      </w:pPr>
      <w:r w:rsidRPr="00BD5380">
        <w:rPr>
          <w:rFonts w:ascii="Times New Roman" w:eastAsia="Calibri" w:hAnsi="Times New Roman" w:cs="Times New Roman"/>
          <w:sz w:val="28"/>
          <w:szCs w:val="28"/>
        </w:rPr>
        <w:lastRenderedPageBreak/>
        <w:t>Стороны договорились внести следующие изменения и дополнения в</w:t>
      </w:r>
      <w:r w:rsidRPr="00BD5380">
        <w:rPr>
          <w:rFonts w:ascii="Times New Roman" w:eastAsia="Calibri" w:hAnsi="Times New Roman" w:cs="Times New Roman"/>
          <w:b/>
          <w:sz w:val="28"/>
          <w:szCs w:val="28"/>
        </w:rPr>
        <w:t xml:space="preserve"> </w:t>
      </w:r>
      <w:r w:rsidRPr="00BD5380">
        <w:rPr>
          <w:rFonts w:ascii="Times New Roman" w:eastAsia="Calibri" w:hAnsi="Times New Roman" w:cs="Times New Roman"/>
          <w:sz w:val="28"/>
          <w:szCs w:val="28"/>
        </w:rPr>
        <w:t>коллективный договор МБОУ «</w:t>
      </w:r>
      <w:proofErr w:type="spellStart"/>
      <w:r w:rsidR="004541DE">
        <w:rPr>
          <w:rFonts w:ascii="Times New Roman" w:eastAsia="Calibri" w:hAnsi="Times New Roman" w:cs="Times New Roman"/>
          <w:sz w:val="28"/>
          <w:szCs w:val="28"/>
        </w:rPr>
        <w:t>Старокырлайская</w:t>
      </w:r>
      <w:proofErr w:type="spellEnd"/>
      <w:r w:rsidRPr="00BD5380">
        <w:rPr>
          <w:rFonts w:ascii="Times New Roman" w:eastAsia="Calibri" w:hAnsi="Times New Roman" w:cs="Times New Roman"/>
          <w:sz w:val="28"/>
          <w:szCs w:val="28"/>
        </w:rPr>
        <w:t xml:space="preserve"> основная общеобразовательная школа» Арского муниципального района Республики Татарстан на 2024-2026 годы.</w:t>
      </w:r>
    </w:p>
    <w:p w:rsidR="00BD5380" w:rsidRDefault="00BD5380"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8"/>
          <w:szCs w:val="28"/>
        </w:rPr>
      </w:pPr>
    </w:p>
    <w:p w:rsidR="005F1C3B" w:rsidRPr="001D6708" w:rsidRDefault="005F1C3B"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4"/>
          <w:szCs w:val="24"/>
        </w:rPr>
      </w:pPr>
      <w:r w:rsidRPr="001D6708">
        <w:rPr>
          <w:rFonts w:ascii="Times New Roman" w:eastAsia="Times New Roman" w:hAnsi="Times New Roman" w:cs="Times New Roman"/>
          <w:b/>
          <w:color w:val="000000"/>
          <w:sz w:val="24"/>
          <w:szCs w:val="24"/>
        </w:rPr>
        <w:t xml:space="preserve">Раздел </w:t>
      </w:r>
      <w:r w:rsidRPr="001D6708">
        <w:rPr>
          <w:rFonts w:ascii="Times New Roman" w:eastAsia="Times New Roman" w:hAnsi="Times New Roman" w:cs="Times New Roman"/>
          <w:b/>
          <w:color w:val="000000"/>
          <w:sz w:val="24"/>
          <w:szCs w:val="24"/>
          <w:lang w:val="en-US"/>
        </w:rPr>
        <w:t>IV</w:t>
      </w:r>
      <w:r w:rsidRPr="001D6708">
        <w:rPr>
          <w:rFonts w:ascii="Times New Roman" w:eastAsia="Times New Roman" w:hAnsi="Times New Roman" w:cs="Times New Roman"/>
          <w:b/>
          <w:color w:val="000000"/>
          <w:sz w:val="24"/>
          <w:szCs w:val="24"/>
        </w:rPr>
        <w:t>. Оплата и нормы труда изложить в следующей редакции:</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5F1C3B" w:rsidRPr="001D6708" w:rsidRDefault="005F1C3B" w:rsidP="00C817C4">
      <w:pPr>
        <w:spacing w:after="5" w:line="240" w:lineRule="auto"/>
        <w:ind w:left="835" w:right="122"/>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6.1. Стороны обязуются:</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6.1.1. Осуществлять систематический анализ данных по материальному положению, выплате заработной платы работникам и Исполнительный комитет Арского муниципального района Республики Татарстан оперативно информирует Кабинет Министров Республики Татарстан об его итогах для принятия соответствующих мер.</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Доводить показатели заработной платы педагогических работников </w:t>
      </w:r>
      <w:r w:rsidRPr="001D6708">
        <w:rPr>
          <w:rFonts w:ascii="Times New Roman" w:eastAsia="Times New Roman" w:hAnsi="Times New Roman" w:cs="Times New Roman"/>
          <w:noProof/>
          <w:color w:val="000000"/>
          <w:sz w:val="24"/>
          <w:szCs w:val="24"/>
          <w:lang w:eastAsia="ru-RU"/>
        </w:rPr>
        <w:drawing>
          <wp:inline distT="0" distB="0" distL="0" distR="0" wp14:anchorId="63C4684F" wp14:editId="00E28009">
            <wp:extent cx="7620" cy="76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образовательных организаций дополнительного образования до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6.1.3. Стороны в рамках коллективно-договорного регулирования принимают меры по:</w:t>
      </w:r>
    </w:p>
    <w:p w:rsidR="005F1C3B" w:rsidRPr="001D6708" w:rsidRDefault="00C817C4" w:rsidP="00C817C4">
      <w:pPr>
        <w:spacing w:after="5" w:line="240" w:lineRule="auto"/>
        <w:ind w:left="803" w:right="122"/>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 </w:t>
      </w:r>
      <w:r w:rsidR="005F1C3B" w:rsidRPr="001D6708">
        <w:rPr>
          <w:rFonts w:ascii="Times New Roman" w:eastAsia="Times New Roman" w:hAnsi="Times New Roman" w:cs="Times New Roman"/>
          <w:color w:val="000000"/>
          <w:sz w:val="24"/>
          <w:szCs w:val="24"/>
        </w:rPr>
        <w:t>доведению доли должностного оклада оплаты труда в структуре заработной платы работников образования до уровня не ниже 70 процентов;</w:t>
      </w:r>
    </w:p>
    <w:p w:rsidR="005F1C3B" w:rsidRPr="001D6708" w:rsidRDefault="00C817C4" w:rsidP="00C817C4">
      <w:pPr>
        <w:spacing w:after="0" w:line="240" w:lineRule="auto"/>
        <w:ind w:left="803" w:right="122"/>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 </w:t>
      </w:r>
      <w:r w:rsidR="005F1C3B" w:rsidRPr="001D6708">
        <w:rPr>
          <w:rFonts w:ascii="Times New Roman" w:eastAsia="Times New Roman" w:hAnsi="Times New Roman" w:cs="Times New Roman"/>
          <w:color w:val="000000"/>
          <w:sz w:val="24"/>
          <w:szCs w:val="24"/>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района, в том числе категорий работников отрасли, не поименованных в Указах Президента Российской Федерации;</w:t>
      </w:r>
    </w:p>
    <w:p w:rsidR="005F1C3B" w:rsidRPr="001D6708" w:rsidRDefault="005F1C3B" w:rsidP="00C817C4">
      <w:pPr>
        <w:spacing w:after="0" w:line="240" w:lineRule="auto"/>
        <w:ind w:left="831" w:right="194" w:hanging="10"/>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Стороны подтверждают, что:</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Запрещается какая-либо дискриминация при установлении и изменении условий оплаты труда.</w:t>
      </w:r>
    </w:p>
    <w:p w:rsidR="005F1C3B" w:rsidRPr="001D6708" w:rsidRDefault="005F1C3B" w:rsidP="00C817C4">
      <w:pPr>
        <w:numPr>
          <w:ilvl w:val="1"/>
          <w:numId w:val="2"/>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w:t>
      </w:r>
      <w:r w:rsidRPr="001D6708">
        <w:rPr>
          <w:rFonts w:ascii="Times New Roman" w:eastAsia="Times New Roman" w:hAnsi="Times New Roman" w:cs="Times New Roman"/>
          <w:noProof/>
          <w:color w:val="000000"/>
          <w:sz w:val="24"/>
          <w:szCs w:val="24"/>
          <w:lang w:eastAsia="ru-RU"/>
        </w:rPr>
        <w:drawing>
          <wp:inline distT="0" distB="0" distL="0" distR="0" wp14:anchorId="0C568AE0" wp14:editId="6F1A704A">
            <wp:extent cx="7620" cy="76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5F1C3B" w:rsidRPr="001D6708" w:rsidRDefault="005F1C3B" w:rsidP="00C817C4">
      <w:pPr>
        <w:numPr>
          <w:ilvl w:val="1"/>
          <w:numId w:val="2"/>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lastRenderedPageBreak/>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постановление КМ РТ № 412 от 31.05.2018) и прилагаемыми к нему приложениями:</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Положение об условиях оплаты труда работников общеобразовательных организаций Республики Татарстан;</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Положение об условиях оплаты труда работников дошкольных образовательных организаций Республики Татарстан;</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Положение об условиях оплаты труда работников образовательных </w:t>
      </w:r>
      <w:r w:rsidRPr="001D6708">
        <w:rPr>
          <w:rFonts w:ascii="Times New Roman" w:eastAsia="Times New Roman" w:hAnsi="Times New Roman" w:cs="Times New Roman"/>
          <w:noProof/>
          <w:color w:val="000000"/>
          <w:sz w:val="24"/>
          <w:szCs w:val="24"/>
          <w:lang w:eastAsia="ru-RU"/>
        </w:rPr>
        <w:drawing>
          <wp:inline distT="0" distB="0" distL="0" distR="0" wp14:anchorId="6452C612" wp14:editId="56859A72">
            <wp:extent cx="7620" cy="76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организаций дополнительного образования Республики Татарстан;</w:t>
      </w:r>
    </w:p>
    <w:p w:rsidR="005F1C3B" w:rsidRPr="001D6708" w:rsidRDefault="005F1C3B" w:rsidP="00C817C4">
      <w:pPr>
        <w:spacing w:after="25" w:line="240" w:lineRule="auto"/>
        <w:ind w:left="79" w:right="122" w:firstLine="68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Положение об условиях оплаты труда работников профессиональных </w:t>
      </w:r>
      <w:r w:rsidRPr="001D6708">
        <w:rPr>
          <w:rFonts w:ascii="Times New Roman" w:eastAsia="Times New Roman" w:hAnsi="Times New Roman" w:cs="Times New Roman"/>
          <w:noProof/>
          <w:color w:val="000000"/>
          <w:sz w:val="24"/>
          <w:szCs w:val="24"/>
          <w:lang w:eastAsia="ru-RU"/>
        </w:rPr>
        <w:drawing>
          <wp:inline distT="0" distB="0" distL="0" distR="0" wp14:anchorId="5E82F58F" wp14:editId="6113493C">
            <wp:extent cx="7620" cy="76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квалификационных групп общеотраслевых профессий рабочих, рабочих культуры, искусства и кинематографии, общеотраслевых должностей руководителей, </w:t>
      </w:r>
      <w:r w:rsidRPr="001D6708">
        <w:rPr>
          <w:rFonts w:ascii="Times New Roman" w:eastAsia="Times New Roman" w:hAnsi="Times New Roman" w:cs="Times New Roman"/>
          <w:noProof/>
          <w:color w:val="000000"/>
          <w:sz w:val="24"/>
          <w:szCs w:val="24"/>
          <w:lang w:eastAsia="ru-RU"/>
        </w:rPr>
        <w:drawing>
          <wp:inline distT="0" distB="0" distL="0" distR="0" wp14:anchorId="3BED7E47" wp14:editId="211250D2">
            <wp:extent cx="7620" cy="76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специалистов и служащих образовательных организаций Республики Татарстан.</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5F1C3B" w:rsidRPr="001D6708" w:rsidRDefault="005F1C3B" w:rsidP="00C817C4">
      <w:pPr>
        <w:spacing w:after="29"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6.3. Формирование фонда оплаты труда государственных и муниципальных образовательных организаций осуществляется в пределах объема средств </w:t>
      </w:r>
      <w:r w:rsidRPr="001D6708">
        <w:rPr>
          <w:rFonts w:ascii="Times New Roman" w:eastAsia="Times New Roman" w:hAnsi="Times New Roman" w:cs="Times New Roman"/>
          <w:noProof/>
          <w:color w:val="000000"/>
          <w:sz w:val="24"/>
          <w:szCs w:val="24"/>
          <w:lang w:eastAsia="ru-RU"/>
        </w:rPr>
        <w:drawing>
          <wp:inline distT="0" distB="0" distL="0" distR="0" wp14:anchorId="56B358C3" wp14:editId="39610DD4">
            <wp:extent cx="22225" cy="36830"/>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 cy="3683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образовательной организации на текущий финансовый год, определенного в </w:t>
      </w:r>
      <w:r w:rsidRPr="001D6708">
        <w:rPr>
          <w:rFonts w:ascii="Times New Roman" w:eastAsia="Times New Roman" w:hAnsi="Times New Roman" w:cs="Times New Roman"/>
          <w:noProof/>
          <w:color w:val="000000"/>
          <w:sz w:val="24"/>
          <w:szCs w:val="24"/>
          <w:lang w:eastAsia="ru-RU"/>
        </w:rPr>
        <w:drawing>
          <wp:inline distT="0" distB="0" distL="0" distR="0" wp14:anchorId="5B5C4173" wp14:editId="7D47C4E5">
            <wp:extent cx="7620" cy="76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rsidR="005F1C3B" w:rsidRPr="001D6708" w:rsidRDefault="005F1C3B" w:rsidP="00C817C4">
      <w:pPr>
        <w:spacing w:after="5" w:line="240" w:lineRule="auto"/>
        <w:ind w:left="79" w:right="122"/>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организации с учетом:</w:t>
      </w:r>
    </w:p>
    <w:p w:rsidR="005F1C3B" w:rsidRPr="001D6708" w:rsidRDefault="005F1C3B" w:rsidP="00C817C4">
      <w:pPr>
        <w:spacing w:after="38" w:line="240" w:lineRule="auto"/>
        <w:ind w:left="778" w:right="122"/>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noProof/>
          <w:color w:val="000000"/>
          <w:sz w:val="24"/>
          <w:szCs w:val="24"/>
          <w:lang w:eastAsia="ru-RU"/>
        </w:rPr>
        <w:drawing>
          <wp:inline distT="0" distB="0" distL="0" distR="0" wp14:anchorId="45598984" wp14:editId="16FD5E67">
            <wp:extent cx="7620" cy="76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а) окладов (должностных окладов); ставок заработной платы;</w:t>
      </w:r>
    </w:p>
    <w:p w:rsidR="005F1C3B" w:rsidRPr="001D6708" w:rsidRDefault="005F1C3B" w:rsidP="00C817C4">
      <w:pPr>
        <w:spacing w:after="5" w:line="240" w:lineRule="auto"/>
        <w:ind w:left="814" w:right="122"/>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б) выплат стимулирующего характера;</w:t>
      </w:r>
    </w:p>
    <w:p w:rsidR="005F1C3B" w:rsidRPr="001D6708" w:rsidRDefault="005F1C3B" w:rsidP="00C817C4">
      <w:pPr>
        <w:spacing w:after="5" w:line="240" w:lineRule="auto"/>
        <w:ind w:left="806" w:right="122"/>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 выплат компенсационного характера.</w:t>
      </w:r>
    </w:p>
    <w:p w:rsidR="005F1C3B" w:rsidRPr="001D6708" w:rsidRDefault="005F1C3B" w:rsidP="00C817C4">
      <w:pPr>
        <w:spacing w:after="26"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6.3.1.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sidRPr="001D6708">
        <w:rPr>
          <w:rFonts w:ascii="Times New Roman" w:eastAsia="Times New Roman" w:hAnsi="Times New Roman" w:cs="Times New Roman"/>
          <w:noProof/>
          <w:color w:val="000000"/>
          <w:sz w:val="24"/>
          <w:szCs w:val="24"/>
          <w:lang w:eastAsia="ru-RU"/>
        </w:rPr>
        <w:drawing>
          <wp:inline distT="0" distB="0" distL="0" distR="0" wp14:anchorId="111B59E8" wp14:editId="6154CD81">
            <wp:extent cx="7620" cy="222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групп в соответствии с постановлением КМ РТ № 412 от 31.05.2018.</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6.4. Стимулирующий фонд оплаты труда государственных и муниципальных образовательных организаций включает в себя:</w:t>
      </w:r>
    </w:p>
    <w:p w:rsidR="005F1C3B" w:rsidRPr="001D6708"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4"/>
          <w:szCs w:val="24"/>
          <w:lang w:val="en-US"/>
        </w:rPr>
      </w:pPr>
      <w:proofErr w:type="spellStart"/>
      <w:r w:rsidRPr="001D6708">
        <w:rPr>
          <w:rFonts w:ascii="Times New Roman" w:eastAsia="Times New Roman" w:hAnsi="Times New Roman" w:cs="Times New Roman"/>
          <w:color w:val="000000"/>
          <w:sz w:val="24"/>
          <w:szCs w:val="24"/>
          <w:lang w:val="en-US"/>
        </w:rPr>
        <w:t>выплаты</w:t>
      </w:r>
      <w:proofErr w:type="spellEnd"/>
      <w:r w:rsidRPr="001D6708">
        <w:rPr>
          <w:rFonts w:ascii="Times New Roman" w:eastAsia="Times New Roman" w:hAnsi="Times New Roman" w:cs="Times New Roman"/>
          <w:color w:val="000000"/>
          <w:sz w:val="24"/>
          <w:szCs w:val="24"/>
          <w:lang w:val="en-US"/>
        </w:rPr>
        <w:t xml:space="preserve"> </w:t>
      </w:r>
      <w:proofErr w:type="spellStart"/>
      <w:r w:rsidRPr="001D6708">
        <w:rPr>
          <w:rFonts w:ascii="Times New Roman" w:eastAsia="Times New Roman" w:hAnsi="Times New Roman" w:cs="Times New Roman"/>
          <w:color w:val="000000"/>
          <w:sz w:val="24"/>
          <w:szCs w:val="24"/>
          <w:lang w:val="en-US"/>
        </w:rPr>
        <w:t>за</w:t>
      </w:r>
      <w:proofErr w:type="spellEnd"/>
      <w:r w:rsidRPr="001D6708">
        <w:rPr>
          <w:rFonts w:ascii="Times New Roman" w:eastAsia="Times New Roman" w:hAnsi="Times New Roman" w:cs="Times New Roman"/>
          <w:color w:val="000000"/>
          <w:sz w:val="24"/>
          <w:szCs w:val="24"/>
          <w:lang w:val="en-US"/>
        </w:rPr>
        <w:t xml:space="preserve"> </w:t>
      </w:r>
      <w:proofErr w:type="spellStart"/>
      <w:r w:rsidRPr="001D6708">
        <w:rPr>
          <w:rFonts w:ascii="Times New Roman" w:eastAsia="Times New Roman" w:hAnsi="Times New Roman" w:cs="Times New Roman"/>
          <w:color w:val="000000"/>
          <w:sz w:val="24"/>
          <w:szCs w:val="24"/>
          <w:lang w:val="en-US"/>
        </w:rPr>
        <w:t>квалификационную</w:t>
      </w:r>
      <w:proofErr w:type="spellEnd"/>
      <w:r w:rsidRPr="001D6708">
        <w:rPr>
          <w:rFonts w:ascii="Times New Roman" w:eastAsia="Times New Roman" w:hAnsi="Times New Roman" w:cs="Times New Roman"/>
          <w:color w:val="000000"/>
          <w:sz w:val="24"/>
          <w:szCs w:val="24"/>
          <w:lang w:val="en-US"/>
        </w:rPr>
        <w:t xml:space="preserve"> </w:t>
      </w:r>
      <w:proofErr w:type="spellStart"/>
      <w:r w:rsidRPr="001D6708">
        <w:rPr>
          <w:rFonts w:ascii="Times New Roman" w:eastAsia="Times New Roman" w:hAnsi="Times New Roman" w:cs="Times New Roman"/>
          <w:color w:val="000000"/>
          <w:sz w:val="24"/>
          <w:szCs w:val="24"/>
          <w:lang w:val="en-US"/>
        </w:rPr>
        <w:t>категорию</w:t>
      </w:r>
      <w:proofErr w:type="spellEnd"/>
      <w:r w:rsidRPr="001D6708">
        <w:rPr>
          <w:rFonts w:ascii="Times New Roman" w:eastAsia="Times New Roman" w:hAnsi="Times New Roman" w:cs="Times New Roman"/>
          <w:color w:val="000000"/>
          <w:sz w:val="24"/>
          <w:szCs w:val="24"/>
          <w:lang w:val="en-US"/>
        </w:rPr>
        <w:t>;</w:t>
      </w:r>
      <w:r w:rsidRPr="001D6708">
        <w:rPr>
          <w:rFonts w:ascii="Times New Roman" w:eastAsia="Times New Roman" w:hAnsi="Times New Roman" w:cs="Times New Roman"/>
          <w:noProof/>
          <w:color w:val="000000"/>
          <w:sz w:val="24"/>
          <w:szCs w:val="24"/>
          <w:lang w:eastAsia="ru-RU"/>
        </w:rPr>
        <w:drawing>
          <wp:inline distT="0" distB="0" distL="0" distR="0" wp14:anchorId="0D5CBEDC" wp14:editId="3A12AE1A">
            <wp:extent cx="7620" cy="76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F1C3B" w:rsidRPr="001D6708" w:rsidRDefault="005F1C3B" w:rsidP="00C817C4">
      <w:pPr>
        <w:spacing w:after="0" w:line="240" w:lineRule="auto"/>
        <w:ind w:left="821" w:right="122"/>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-выплаты за наличие почетных званий и ведомственных наград;</w:t>
      </w:r>
    </w:p>
    <w:p w:rsidR="005F1C3B" w:rsidRPr="001D6708"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выплаты за стаж работы по профилю;</w:t>
      </w:r>
    </w:p>
    <w:p w:rsidR="005F1C3B" w:rsidRPr="001D6708"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4"/>
          <w:szCs w:val="24"/>
          <w:lang w:val="en-US"/>
        </w:rPr>
      </w:pPr>
      <w:proofErr w:type="spellStart"/>
      <w:r w:rsidRPr="001D6708">
        <w:rPr>
          <w:rFonts w:ascii="Times New Roman" w:eastAsia="Times New Roman" w:hAnsi="Times New Roman" w:cs="Times New Roman"/>
          <w:color w:val="000000"/>
          <w:sz w:val="24"/>
          <w:szCs w:val="24"/>
          <w:lang w:val="en-US"/>
        </w:rPr>
        <w:t>выплаты</w:t>
      </w:r>
      <w:proofErr w:type="spellEnd"/>
      <w:r w:rsidRPr="001D6708">
        <w:rPr>
          <w:rFonts w:ascii="Times New Roman" w:eastAsia="Times New Roman" w:hAnsi="Times New Roman" w:cs="Times New Roman"/>
          <w:color w:val="000000"/>
          <w:sz w:val="24"/>
          <w:szCs w:val="24"/>
          <w:lang w:val="en-US"/>
        </w:rPr>
        <w:t xml:space="preserve"> </w:t>
      </w:r>
      <w:proofErr w:type="spellStart"/>
      <w:r w:rsidRPr="001D6708">
        <w:rPr>
          <w:rFonts w:ascii="Times New Roman" w:eastAsia="Times New Roman" w:hAnsi="Times New Roman" w:cs="Times New Roman"/>
          <w:color w:val="000000"/>
          <w:sz w:val="24"/>
          <w:szCs w:val="24"/>
          <w:lang w:val="en-US"/>
        </w:rPr>
        <w:t>за</w:t>
      </w:r>
      <w:proofErr w:type="spellEnd"/>
      <w:r w:rsidRPr="001D6708">
        <w:rPr>
          <w:rFonts w:ascii="Times New Roman" w:eastAsia="Times New Roman" w:hAnsi="Times New Roman" w:cs="Times New Roman"/>
          <w:color w:val="000000"/>
          <w:sz w:val="24"/>
          <w:szCs w:val="24"/>
          <w:lang w:val="en-US"/>
        </w:rPr>
        <w:t xml:space="preserve"> </w:t>
      </w:r>
      <w:proofErr w:type="spellStart"/>
      <w:r w:rsidRPr="001D6708">
        <w:rPr>
          <w:rFonts w:ascii="Times New Roman" w:eastAsia="Times New Roman" w:hAnsi="Times New Roman" w:cs="Times New Roman"/>
          <w:color w:val="000000"/>
          <w:sz w:val="24"/>
          <w:szCs w:val="24"/>
          <w:lang w:val="en-US"/>
        </w:rPr>
        <w:t>интенсивность</w:t>
      </w:r>
      <w:proofErr w:type="spellEnd"/>
      <w:r w:rsidRPr="001D6708">
        <w:rPr>
          <w:rFonts w:ascii="Times New Roman" w:eastAsia="Times New Roman" w:hAnsi="Times New Roman" w:cs="Times New Roman"/>
          <w:color w:val="000000"/>
          <w:sz w:val="24"/>
          <w:szCs w:val="24"/>
          <w:lang w:val="en-US"/>
        </w:rPr>
        <w:t xml:space="preserve"> </w:t>
      </w:r>
      <w:proofErr w:type="spellStart"/>
      <w:r w:rsidRPr="001D6708">
        <w:rPr>
          <w:rFonts w:ascii="Times New Roman" w:eastAsia="Times New Roman" w:hAnsi="Times New Roman" w:cs="Times New Roman"/>
          <w:color w:val="000000"/>
          <w:sz w:val="24"/>
          <w:szCs w:val="24"/>
          <w:lang w:val="en-US"/>
        </w:rPr>
        <w:t>труда</w:t>
      </w:r>
      <w:proofErr w:type="spellEnd"/>
      <w:r w:rsidRPr="001D6708">
        <w:rPr>
          <w:rFonts w:ascii="Times New Roman" w:eastAsia="Times New Roman" w:hAnsi="Times New Roman" w:cs="Times New Roman"/>
          <w:color w:val="000000"/>
          <w:sz w:val="24"/>
          <w:szCs w:val="24"/>
          <w:lang w:val="en-US"/>
        </w:rPr>
        <w:t>;</w:t>
      </w:r>
    </w:p>
    <w:p w:rsidR="005F1C3B" w:rsidRPr="001D6708"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выплаты за работу в сельской местности;</w:t>
      </w:r>
      <w:r w:rsidRPr="001D6708">
        <w:rPr>
          <w:rFonts w:ascii="Times New Roman" w:eastAsia="Times New Roman" w:hAnsi="Times New Roman" w:cs="Times New Roman"/>
          <w:noProof/>
          <w:color w:val="000000"/>
          <w:sz w:val="24"/>
          <w:szCs w:val="24"/>
          <w:lang w:eastAsia="ru-RU"/>
        </w:rPr>
        <w:drawing>
          <wp:inline distT="0" distB="0" distL="0" distR="0" wp14:anchorId="79ADED6A" wp14:editId="2079F0C6">
            <wp:extent cx="7620" cy="76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F1C3B" w:rsidRPr="001D6708"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премиальные и иные поощрительные выплаты.</w:t>
      </w:r>
    </w:p>
    <w:p w:rsidR="005F1C3B" w:rsidRPr="001D6708"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выплаты за качество выполняемых работ;</w:t>
      </w:r>
      <w:r w:rsidRPr="001D6708">
        <w:rPr>
          <w:rFonts w:ascii="Times New Roman" w:eastAsia="Times New Roman" w:hAnsi="Times New Roman" w:cs="Times New Roman"/>
          <w:noProof/>
          <w:color w:val="000000"/>
          <w:sz w:val="24"/>
          <w:szCs w:val="24"/>
          <w:lang w:eastAsia="ru-RU"/>
        </w:rPr>
        <w:drawing>
          <wp:inline distT="0" distB="0" distL="0" distR="0" wp14:anchorId="011699C0" wp14:editId="5B15089B">
            <wp:extent cx="7620" cy="76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F1C3B" w:rsidRPr="001D6708" w:rsidRDefault="005F1C3B" w:rsidP="00C817C4">
      <w:pPr>
        <w:spacing w:after="0"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5F1C3B" w:rsidRPr="001D6708" w:rsidRDefault="005F1C3B" w:rsidP="00C817C4">
      <w:pPr>
        <w:spacing w:after="0" w:line="240" w:lineRule="auto"/>
        <w:ind w:right="122" w:firstLine="708"/>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1D6708">
        <w:rPr>
          <w:rFonts w:ascii="Times New Roman" w:eastAsia="Times New Roman" w:hAnsi="Times New Roman" w:cs="Times New Roman"/>
          <w:noProof/>
          <w:color w:val="000000"/>
          <w:sz w:val="24"/>
          <w:szCs w:val="24"/>
          <w:lang w:eastAsia="ru-RU"/>
        </w:rPr>
        <w:drawing>
          <wp:inline distT="0" distB="0" distL="0" distR="0" wp14:anchorId="50F80271" wp14:editId="55829014">
            <wp:extent cx="7620" cy="7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r w:rsidRPr="001D6708">
        <w:rPr>
          <w:rFonts w:ascii="Times New Roman" w:eastAsia="Times New Roman" w:hAnsi="Times New Roman" w:cs="Times New Roman"/>
          <w:noProof/>
          <w:color w:val="000000"/>
          <w:sz w:val="24"/>
          <w:szCs w:val="24"/>
          <w:lang w:eastAsia="ru-RU"/>
        </w:rPr>
        <w:drawing>
          <wp:inline distT="0" distB="0" distL="0" distR="0" wp14:anchorId="0CDE1FBE" wp14:editId="407472A5">
            <wp:extent cx="234315" cy="3683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315" cy="36830"/>
                    </a:xfrm>
                    <a:prstGeom prst="rect">
                      <a:avLst/>
                    </a:prstGeom>
                    <a:noFill/>
                    <a:ln>
                      <a:noFill/>
                    </a:ln>
                  </pic:spPr>
                </pic:pic>
              </a:graphicData>
            </a:graphic>
          </wp:inline>
        </w:drawing>
      </w:r>
    </w:p>
    <w:p w:rsidR="005F1C3B" w:rsidRPr="001D6708" w:rsidRDefault="005F1C3B" w:rsidP="00C817C4">
      <w:pPr>
        <w:spacing w:after="69" w:line="240" w:lineRule="auto"/>
        <w:ind w:left="79" w:right="122" w:firstLine="1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lastRenderedPageBreak/>
        <w:t xml:space="preserve">          Критерии оценки эффективности деятельности организаций утверждаются учредителем организации по согласованию с органом, обеспечивающим </w:t>
      </w:r>
      <w:r w:rsidRPr="001D6708">
        <w:rPr>
          <w:rFonts w:ascii="Times New Roman" w:eastAsia="Times New Roman" w:hAnsi="Times New Roman" w:cs="Times New Roman"/>
          <w:noProof/>
          <w:color w:val="000000"/>
          <w:sz w:val="24"/>
          <w:szCs w:val="24"/>
          <w:lang w:eastAsia="ru-RU"/>
        </w:rPr>
        <w:drawing>
          <wp:inline distT="0" distB="0" distL="0" distR="0" wp14:anchorId="4E5F0DBD" wp14:editId="2F9EF7C8">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5F1C3B" w:rsidRPr="001D6708"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вознаграждение должно следовать за достижением результата (принцип своевременности);</w:t>
      </w:r>
    </w:p>
    <w:p w:rsidR="005F1C3B" w:rsidRPr="001D6708"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p>
    <w:p w:rsidR="005F1C3B" w:rsidRPr="001D6708"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5F1C3B" w:rsidRPr="001D6708"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работник должен знать, какое вознаграждение он получит в зависимости от результатов своего труда (принцип предсказуемости);</w:t>
      </w:r>
    </w:p>
    <w:p w:rsidR="005F1C3B" w:rsidRPr="001D6708"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правила определения вознаграждения должны быть понятны каждому работнику (принцип справедливости);</w:t>
      </w:r>
    </w:p>
    <w:p w:rsidR="005F1C3B" w:rsidRPr="001D6708" w:rsidRDefault="005F1C3B" w:rsidP="00C817C4">
      <w:pPr>
        <w:numPr>
          <w:ilvl w:val="0"/>
          <w:numId w:val="4"/>
        </w:numPr>
        <w:spacing w:after="0"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5F1C3B" w:rsidRPr="001D6708" w:rsidRDefault="005F1C3B" w:rsidP="00C817C4">
      <w:pPr>
        <w:spacing w:after="0"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5F1C3B" w:rsidRPr="001D6708" w:rsidRDefault="005F1C3B" w:rsidP="00C817C4">
      <w:pPr>
        <w:spacing w:after="0"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5F1C3B" w:rsidRPr="001D6708" w:rsidRDefault="005F1C3B" w:rsidP="00C817C4">
      <w:pPr>
        <w:numPr>
          <w:ilvl w:val="1"/>
          <w:numId w:val="5"/>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sidRPr="001D6708">
        <w:rPr>
          <w:rFonts w:ascii="Times New Roman" w:eastAsia="Times New Roman" w:hAnsi="Times New Roman" w:cs="Times New Roman"/>
          <w:noProof/>
          <w:color w:val="000000"/>
          <w:sz w:val="24"/>
          <w:szCs w:val="24"/>
          <w:lang w:eastAsia="ru-RU"/>
        </w:rPr>
        <w:drawing>
          <wp:inline distT="0" distB="0" distL="0" distR="0" wp14:anchorId="0094919F" wp14:editId="5EA32BB2">
            <wp:extent cx="7620" cy="222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10000 рублей в месяц за классное руководство.</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r w:rsidRPr="001D6708">
        <w:rPr>
          <w:rFonts w:ascii="Times New Roman" w:eastAsia="Times New Roman" w:hAnsi="Times New Roman" w:cs="Times New Roman"/>
          <w:noProof/>
          <w:color w:val="000000"/>
          <w:sz w:val="24"/>
          <w:szCs w:val="24"/>
          <w:lang w:eastAsia="ru-RU"/>
        </w:rPr>
        <w:drawing>
          <wp:inline distT="0" distB="0" distL="0" distR="0" wp14:anchorId="34D02894" wp14:editId="30B17DB3">
            <wp:extent cx="7620" cy="222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p>
    <w:p w:rsidR="005F1C3B" w:rsidRPr="001D6708" w:rsidRDefault="005F1C3B" w:rsidP="00C817C4">
      <w:pPr>
        <w:numPr>
          <w:ilvl w:val="1"/>
          <w:numId w:val="5"/>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К выплатам компенсационного характера в общеобразовательных организациях относятся:</w:t>
      </w:r>
    </w:p>
    <w:p w:rsidR="005F1C3B" w:rsidRPr="001D6708"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lastRenderedPageBreak/>
        <w:t xml:space="preserve">выплаты компенсационного характера работникам, занятым на работах с </w:t>
      </w:r>
      <w:r w:rsidRPr="001D6708">
        <w:rPr>
          <w:rFonts w:ascii="Times New Roman" w:eastAsia="Times New Roman" w:hAnsi="Times New Roman" w:cs="Times New Roman"/>
          <w:noProof/>
          <w:color w:val="000000"/>
          <w:sz w:val="24"/>
          <w:szCs w:val="24"/>
          <w:lang w:eastAsia="ru-RU"/>
        </w:rPr>
        <w:drawing>
          <wp:inline distT="0" distB="0" distL="0" distR="0" wp14:anchorId="242FFDE4" wp14:editId="602BE0B4">
            <wp:extent cx="7620" cy="76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вредными и (или) опасными условиями труда;</w:t>
      </w:r>
    </w:p>
    <w:p w:rsidR="005F1C3B" w:rsidRPr="001D6708"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5F1C3B" w:rsidRPr="001D6708" w:rsidRDefault="005F1C3B" w:rsidP="00C817C4">
      <w:pPr>
        <w:spacing w:after="5" w:line="240" w:lineRule="auto"/>
        <w:ind w:left="360"/>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      - выплаты компенсационного характера педагогическим работникам за дополнительные виды работ;</w:t>
      </w:r>
    </w:p>
    <w:p w:rsidR="005F1C3B" w:rsidRPr="001D6708" w:rsidRDefault="005F1C3B" w:rsidP="00C817C4">
      <w:pPr>
        <w:spacing w:after="5" w:line="240" w:lineRule="auto"/>
        <w:ind w:left="360"/>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       - выплаты компенсационного характера за работу с определенными категориями воспитанников (обучающихся);</w:t>
      </w:r>
    </w:p>
    <w:p w:rsidR="005F1C3B" w:rsidRPr="001D6708" w:rsidRDefault="005F1C3B" w:rsidP="00C817C4">
      <w:pPr>
        <w:spacing w:after="5" w:line="240" w:lineRule="auto"/>
        <w:ind w:left="360"/>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       -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p>
    <w:p w:rsidR="005F1C3B" w:rsidRPr="001D6708" w:rsidRDefault="005F1C3B" w:rsidP="00C817C4">
      <w:pPr>
        <w:spacing w:after="5" w:line="240" w:lineRule="auto"/>
        <w:ind w:left="360"/>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       - выплаты компенсационного характера за специфику образовательной программы.</w:t>
      </w:r>
    </w:p>
    <w:p w:rsidR="005F1C3B" w:rsidRPr="001D6708" w:rsidRDefault="005F1C3B" w:rsidP="00C817C4">
      <w:pPr>
        <w:spacing w:after="0" w:line="240" w:lineRule="auto"/>
        <w:ind w:left="180" w:right="14"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sidRPr="001D6708">
        <w:rPr>
          <w:rFonts w:ascii="Times New Roman" w:eastAsia="Times New Roman" w:hAnsi="Times New Roman" w:cs="Times New Roman"/>
          <w:noProof/>
          <w:color w:val="000000"/>
          <w:sz w:val="24"/>
          <w:szCs w:val="24"/>
          <w:lang w:eastAsia="ru-RU"/>
        </w:rPr>
        <w:drawing>
          <wp:inline distT="0" distB="0" distL="0" distR="0" wp14:anchorId="0E58412B" wp14:editId="6AC8D80C">
            <wp:extent cx="7620" cy="76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нормативными правовыми актами, содержащими нормы трудового права.</w:t>
      </w:r>
    </w:p>
    <w:p w:rsidR="005F1C3B" w:rsidRPr="001D6708" w:rsidRDefault="005F1C3B" w:rsidP="00C817C4">
      <w:pPr>
        <w:spacing w:after="0" w:line="240" w:lineRule="auto"/>
        <w:ind w:left="194"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6.10 Выплаты компенсационного характера педагогическим работникам за дополнительные виды работ включают в себя:</w:t>
      </w:r>
    </w:p>
    <w:p w:rsidR="005F1C3B" w:rsidRPr="001D6708"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5F1C3B" w:rsidRPr="001D6708" w:rsidRDefault="005F1C3B" w:rsidP="00C817C4">
      <w:pPr>
        <w:numPr>
          <w:ilvl w:val="0"/>
          <w:numId w:val="4"/>
        </w:numPr>
        <w:spacing w:after="3"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выплаты компенсационного характера за проверку письменных работ</w:t>
      </w:r>
    </w:p>
    <w:p w:rsidR="005F1C3B" w:rsidRPr="001D6708" w:rsidRDefault="005F1C3B" w:rsidP="00C817C4">
      <w:pPr>
        <w:spacing w:after="5" w:line="240" w:lineRule="auto"/>
        <w:ind w:left="194" w:right="122"/>
        <w:jc w:val="both"/>
        <w:rPr>
          <w:rFonts w:ascii="Times New Roman" w:eastAsia="Times New Roman" w:hAnsi="Times New Roman" w:cs="Times New Roman"/>
          <w:color w:val="000000"/>
          <w:sz w:val="24"/>
          <w:szCs w:val="24"/>
          <w:lang w:val="en-US"/>
        </w:rPr>
      </w:pPr>
      <w:r w:rsidRPr="001D6708">
        <w:rPr>
          <w:rFonts w:ascii="Times New Roman" w:eastAsia="Times New Roman" w:hAnsi="Times New Roman" w:cs="Times New Roman"/>
          <w:color w:val="000000"/>
          <w:sz w:val="24"/>
          <w:szCs w:val="24"/>
          <w:lang w:val="en-US"/>
        </w:rPr>
        <w:t>(</w:t>
      </w:r>
      <w:proofErr w:type="spellStart"/>
      <w:r w:rsidRPr="001D6708">
        <w:rPr>
          <w:rFonts w:ascii="Times New Roman" w:eastAsia="Times New Roman" w:hAnsi="Times New Roman" w:cs="Times New Roman"/>
          <w:color w:val="000000"/>
          <w:sz w:val="24"/>
          <w:szCs w:val="24"/>
          <w:lang w:val="en-US"/>
        </w:rPr>
        <w:t>проверку</w:t>
      </w:r>
      <w:proofErr w:type="spellEnd"/>
      <w:r w:rsidRPr="001D6708">
        <w:rPr>
          <w:rFonts w:ascii="Times New Roman" w:eastAsia="Times New Roman" w:hAnsi="Times New Roman" w:cs="Times New Roman"/>
          <w:color w:val="000000"/>
          <w:sz w:val="24"/>
          <w:szCs w:val="24"/>
          <w:lang w:val="en-US"/>
        </w:rPr>
        <w:t xml:space="preserve"> </w:t>
      </w:r>
      <w:proofErr w:type="spellStart"/>
      <w:r w:rsidRPr="001D6708">
        <w:rPr>
          <w:rFonts w:ascii="Times New Roman" w:eastAsia="Times New Roman" w:hAnsi="Times New Roman" w:cs="Times New Roman"/>
          <w:color w:val="000000"/>
          <w:sz w:val="24"/>
          <w:szCs w:val="24"/>
          <w:lang w:val="en-US"/>
        </w:rPr>
        <w:t>тетрадей</w:t>
      </w:r>
      <w:proofErr w:type="spellEnd"/>
      <w:r w:rsidRPr="001D6708">
        <w:rPr>
          <w:rFonts w:ascii="Times New Roman" w:eastAsia="Times New Roman" w:hAnsi="Times New Roman" w:cs="Times New Roman"/>
          <w:color w:val="000000"/>
          <w:sz w:val="24"/>
          <w:szCs w:val="24"/>
          <w:lang w:val="en-US"/>
        </w:rPr>
        <w:t>);</w:t>
      </w:r>
    </w:p>
    <w:p w:rsidR="005F1C3B" w:rsidRPr="001D6708"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w:t>
      </w:r>
    </w:p>
    <w:p w:rsidR="005F1C3B" w:rsidRPr="001D6708"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выплаты компенсационного характера за руководство предметной, методической или цикловой комиссией, методическими объединениями.</w:t>
      </w:r>
    </w:p>
    <w:p w:rsidR="005F1C3B" w:rsidRPr="001D6708" w:rsidRDefault="005F1C3B" w:rsidP="00C817C4">
      <w:pPr>
        <w:spacing w:after="5" w:line="240" w:lineRule="auto"/>
        <w:ind w:left="158" w:right="36"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sidRPr="001D6708">
        <w:rPr>
          <w:rFonts w:ascii="Times New Roman" w:eastAsia="Times New Roman" w:hAnsi="Times New Roman" w:cs="Times New Roman"/>
          <w:noProof/>
          <w:color w:val="000000"/>
          <w:sz w:val="24"/>
          <w:szCs w:val="24"/>
          <w:lang w:eastAsia="ru-RU"/>
        </w:rPr>
        <w:drawing>
          <wp:inline distT="0" distB="0" distL="0" distR="0" wp14:anchorId="361544DD" wp14:editId="68FF998A">
            <wp:extent cx="7620" cy="76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5F1C3B" w:rsidRPr="001D6708" w:rsidRDefault="005F1C3B" w:rsidP="00C817C4">
      <w:pPr>
        <w:numPr>
          <w:ilvl w:val="1"/>
          <w:numId w:val="6"/>
        </w:numPr>
        <w:spacing w:after="5" w:line="240" w:lineRule="auto"/>
        <w:ind w:right="43"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5F1C3B" w:rsidRPr="001D6708" w:rsidRDefault="005F1C3B" w:rsidP="00C817C4">
      <w:pPr>
        <w:numPr>
          <w:ilvl w:val="1"/>
          <w:numId w:val="6"/>
        </w:numPr>
        <w:spacing w:after="5" w:line="240" w:lineRule="auto"/>
        <w:ind w:right="43"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5F1C3B" w:rsidRPr="001D6708" w:rsidRDefault="005F1C3B" w:rsidP="00C817C4">
      <w:pPr>
        <w:numPr>
          <w:ilvl w:val="1"/>
          <w:numId w:val="6"/>
        </w:numPr>
        <w:spacing w:after="5" w:line="240" w:lineRule="auto"/>
        <w:ind w:right="43"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Экономия фонда оплаты труда, сложившаяся в ходе исполнения плана </w:t>
      </w:r>
      <w:r w:rsidRPr="001D6708">
        <w:rPr>
          <w:rFonts w:ascii="Times New Roman" w:eastAsia="Times New Roman" w:hAnsi="Times New Roman" w:cs="Times New Roman"/>
          <w:noProof/>
          <w:color w:val="000000"/>
          <w:sz w:val="24"/>
          <w:szCs w:val="24"/>
          <w:lang w:eastAsia="ru-RU"/>
        </w:rPr>
        <w:drawing>
          <wp:inline distT="0" distB="0" distL="0" distR="0" wp14:anchorId="30B2395F" wp14:editId="404FBD1D">
            <wp:extent cx="7620" cy="76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Pr="001D6708">
        <w:rPr>
          <w:rFonts w:ascii="Times New Roman" w:eastAsia="Times New Roman" w:hAnsi="Times New Roman" w:cs="Times New Roman"/>
          <w:noProof/>
          <w:color w:val="000000"/>
          <w:sz w:val="24"/>
          <w:szCs w:val="24"/>
          <w:lang w:eastAsia="ru-RU"/>
        </w:rPr>
        <w:drawing>
          <wp:inline distT="0" distB="0" distL="0" distR="0" wp14:anchorId="4E16E5F0" wp14:editId="5F80114F">
            <wp:extent cx="7620" cy="76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платных услуг, за соответствующий </w:t>
      </w:r>
      <w:r w:rsidRPr="001D6708">
        <w:rPr>
          <w:rFonts w:ascii="Times New Roman" w:eastAsia="Times New Roman" w:hAnsi="Times New Roman" w:cs="Times New Roman"/>
          <w:color w:val="000000"/>
          <w:sz w:val="24"/>
          <w:szCs w:val="24"/>
        </w:rPr>
        <w:lastRenderedPageBreak/>
        <w:t>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sidRPr="001D6708">
        <w:rPr>
          <w:rFonts w:ascii="Times New Roman" w:eastAsia="Times New Roman" w:hAnsi="Times New Roman" w:cs="Times New Roman"/>
          <w:noProof/>
          <w:color w:val="000000"/>
          <w:sz w:val="24"/>
          <w:szCs w:val="24"/>
          <w:lang w:eastAsia="ru-RU"/>
        </w:rPr>
        <w:drawing>
          <wp:inline distT="0" distB="0" distL="0" distR="0" wp14:anchorId="4F24FDD5" wp14:editId="592AB110">
            <wp:extent cx="7620" cy="7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квалификационные группы должностей педагогических работников, руководителя общеобразовательной организации).</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5F1C3B" w:rsidRPr="001D6708" w:rsidRDefault="005F1C3B"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B7023E" w:rsidRPr="001D6708" w:rsidRDefault="00B7023E"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rsidR="00B7023E" w:rsidRPr="001D6708" w:rsidRDefault="00B7023E" w:rsidP="00C817C4">
      <w:pPr>
        <w:spacing w:after="26"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6.17.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B7023E" w:rsidRPr="001D6708" w:rsidRDefault="00B7023E" w:rsidP="00C817C4">
      <w:pPr>
        <w:spacing w:after="31"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w:t>
      </w:r>
      <w:r w:rsidRPr="001D6708">
        <w:rPr>
          <w:rFonts w:ascii="Times New Roman" w:eastAsia="Times New Roman" w:hAnsi="Times New Roman" w:cs="Times New Roman"/>
          <w:noProof/>
          <w:color w:val="000000"/>
          <w:sz w:val="24"/>
          <w:szCs w:val="24"/>
          <w:lang w:eastAsia="ru-RU"/>
        </w:rPr>
        <w:drawing>
          <wp:inline distT="0" distB="0" distL="0" distR="0" wp14:anchorId="55D7A71A" wp14:editId="4D3266B0">
            <wp:extent cx="7620" cy="584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584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тарификацией, расписанием учебных занятий и графиками работ, является </w:t>
      </w:r>
      <w:r w:rsidRPr="001D6708">
        <w:rPr>
          <w:rFonts w:ascii="Times New Roman" w:eastAsia="Times New Roman" w:hAnsi="Times New Roman" w:cs="Times New Roman"/>
          <w:noProof/>
          <w:color w:val="000000"/>
          <w:sz w:val="24"/>
          <w:szCs w:val="24"/>
          <w:lang w:eastAsia="ru-RU"/>
        </w:rPr>
        <w:drawing>
          <wp:inline distT="0" distB="0" distL="0" distR="0" wp14:anchorId="219A4A67" wp14:editId="37250A70">
            <wp:extent cx="14605" cy="80645"/>
            <wp:effectExtent l="0" t="0" r="444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05" cy="80645"/>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sidRPr="001D6708">
        <w:rPr>
          <w:rFonts w:ascii="Times New Roman" w:eastAsia="Times New Roman" w:hAnsi="Times New Roman" w:cs="Times New Roman"/>
          <w:noProof/>
          <w:color w:val="000000"/>
          <w:sz w:val="24"/>
          <w:szCs w:val="24"/>
          <w:lang w:eastAsia="ru-RU"/>
        </w:rPr>
        <w:drawing>
          <wp:inline distT="0" distB="0" distL="0" distR="0" wp14:anchorId="230E4D4C" wp14:editId="76B81195">
            <wp:extent cx="7620" cy="76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организации с оплатой за количество часов замены в одинарном размере.</w:t>
      </w:r>
    </w:p>
    <w:p w:rsidR="00B7023E" w:rsidRPr="001D6708" w:rsidRDefault="00B7023E" w:rsidP="00C817C4">
      <w:pPr>
        <w:spacing w:after="5" w:line="240" w:lineRule="auto"/>
        <w:ind w:left="79" w:right="122" w:firstLine="778"/>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7023E" w:rsidRPr="001D6708" w:rsidRDefault="00B7023E"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Работодатель обязан обеспечить точный учет продолжительности </w:t>
      </w:r>
      <w:r w:rsidRPr="001D6708">
        <w:rPr>
          <w:rFonts w:ascii="Times New Roman" w:eastAsia="Times New Roman" w:hAnsi="Times New Roman" w:cs="Times New Roman"/>
          <w:noProof/>
          <w:color w:val="000000"/>
          <w:sz w:val="24"/>
          <w:szCs w:val="24"/>
          <w:lang w:eastAsia="ru-RU"/>
        </w:rPr>
        <w:drawing>
          <wp:inline distT="0" distB="0" distL="0" distR="0" wp14:anchorId="0E876B15" wp14:editId="7C23B21B">
            <wp:extent cx="7620" cy="76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сверхурочной работы каждого работника.</w:t>
      </w:r>
    </w:p>
    <w:p w:rsidR="00B7023E" w:rsidRPr="001D6708" w:rsidRDefault="00B7023E"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«Сверхурочные работы не должны превышать для каждого работника </w:t>
      </w:r>
      <w:r w:rsidRPr="001D6708">
        <w:rPr>
          <w:rFonts w:ascii="Times New Roman" w:eastAsia="Times New Roman" w:hAnsi="Times New Roman" w:cs="Times New Roman"/>
          <w:noProof/>
          <w:color w:val="000000"/>
          <w:sz w:val="24"/>
          <w:szCs w:val="24"/>
          <w:lang w:eastAsia="ru-RU"/>
        </w:rPr>
        <w:drawing>
          <wp:inline distT="0" distB="0" distL="0" distR="0" wp14:anchorId="0074BFD5" wp14:editId="19EFF1F9">
            <wp:extent cx="7620" cy="76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noProof/>
          <w:color w:val="000000"/>
          <w:sz w:val="24"/>
          <w:szCs w:val="24"/>
          <w:lang w:eastAsia="ru-RU"/>
        </w:rPr>
        <w:drawing>
          <wp:inline distT="0" distB="0" distL="0" distR="0" wp14:anchorId="25229BA7" wp14:editId="3BBA0B81">
            <wp:extent cx="7620" cy="76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четырех часов в течение двух дней подряд и 120 часов в год»</w:t>
      </w:r>
    </w:p>
    <w:p w:rsidR="00B7023E" w:rsidRPr="001D6708" w:rsidRDefault="00B7023E" w:rsidP="00C817C4">
      <w:pPr>
        <w:spacing w:after="5" w:line="240" w:lineRule="auto"/>
        <w:ind w:left="14"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6.22. При нарушении работодателем установленного срока соответственно </w:t>
      </w:r>
      <w:r w:rsidRPr="001D6708">
        <w:rPr>
          <w:rFonts w:ascii="Times New Roman" w:eastAsia="Times New Roman" w:hAnsi="Times New Roman" w:cs="Times New Roman"/>
          <w:noProof/>
          <w:color w:val="000000"/>
          <w:sz w:val="24"/>
          <w:szCs w:val="24"/>
          <w:lang w:eastAsia="ru-RU"/>
        </w:rPr>
        <w:drawing>
          <wp:inline distT="0" distB="0" distL="0" distR="0" wp14:anchorId="6B582E0A" wp14:editId="30EB1372">
            <wp:extent cx="7620" cy="762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выплаты заработной платы, оплаты отпуска, выплат при увольнении и (или) других </w:t>
      </w:r>
      <w:r w:rsidRPr="001D6708">
        <w:rPr>
          <w:rFonts w:ascii="Times New Roman" w:eastAsia="Times New Roman" w:hAnsi="Times New Roman" w:cs="Times New Roman"/>
          <w:noProof/>
          <w:color w:val="000000"/>
          <w:sz w:val="24"/>
          <w:szCs w:val="24"/>
          <w:lang w:eastAsia="ru-RU"/>
        </w:rPr>
        <w:drawing>
          <wp:inline distT="0" distB="0" distL="0" distR="0" wp14:anchorId="4555BFC6" wp14:editId="05AAF416">
            <wp:extent cx="7620" cy="762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w:t>
      </w:r>
      <w:r w:rsidRPr="001D6708">
        <w:rPr>
          <w:rFonts w:ascii="Times New Roman" w:eastAsia="Times New Roman" w:hAnsi="Times New Roman" w:cs="Times New Roman"/>
          <w:noProof/>
          <w:color w:val="000000"/>
          <w:sz w:val="24"/>
          <w:szCs w:val="24"/>
          <w:lang w:eastAsia="ru-RU"/>
        </w:rPr>
        <w:drawing>
          <wp:inline distT="0" distB="0" distL="0" distR="0" wp14:anchorId="0A62ABB7" wp14:editId="0662360B">
            <wp:extent cx="7620" cy="762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7023E" w:rsidRPr="001D6708" w:rsidRDefault="00B7023E"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7023E" w:rsidRPr="001D6708" w:rsidRDefault="00B7023E"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B7023E" w:rsidRPr="001D6708" w:rsidRDefault="00B7023E"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 период приостановления работы работник имеет право в свое рабочее время отсутствовать на рабочем месте.</w:t>
      </w:r>
    </w:p>
    <w:p w:rsidR="00B7023E" w:rsidRPr="001D6708" w:rsidRDefault="00B7023E" w:rsidP="00C817C4">
      <w:pPr>
        <w:spacing w:after="5" w:line="240" w:lineRule="auto"/>
        <w:ind w:left="14"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Работник, отсутствовавший в свое рабочее время на рабочем месте в период </w:t>
      </w:r>
      <w:r w:rsidRPr="001D6708">
        <w:rPr>
          <w:rFonts w:ascii="Times New Roman" w:eastAsia="Times New Roman" w:hAnsi="Times New Roman" w:cs="Times New Roman"/>
          <w:noProof/>
          <w:color w:val="000000"/>
          <w:sz w:val="24"/>
          <w:szCs w:val="24"/>
          <w:lang w:eastAsia="ru-RU"/>
        </w:rPr>
        <w:drawing>
          <wp:inline distT="0" distB="0" distL="0" distR="0" wp14:anchorId="00BFFE12" wp14:editId="6082A33F">
            <wp:extent cx="7620" cy="76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приостановления работы, обязан выйти на работу не позднее следующего рабочего </w:t>
      </w:r>
      <w:r w:rsidRPr="001D6708">
        <w:rPr>
          <w:rFonts w:ascii="Times New Roman" w:eastAsia="Times New Roman" w:hAnsi="Times New Roman" w:cs="Times New Roman"/>
          <w:noProof/>
          <w:color w:val="000000"/>
          <w:sz w:val="24"/>
          <w:szCs w:val="24"/>
          <w:lang w:eastAsia="ru-RU"/>
        </w:rPr>
        <w:drawing>
          <wp:inline distT="0" distB="0" distL="0" distR="0" wp14:anchorId="0EBD9643" wp14:editId="1A3A3646">
            <wp:extent cx="7620" cy="1460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 cy="14605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дня после получения письменного уведомления от работодателя о готовности </w:t>
      </w:r>
      <w:r w:rsidRPr="001D6708">
        <w:rPr>
          <w:rFonts w:ascii="Times New Roman" w:eastAsia="Times New Roman" w:hAnsi="Times New Roman" w:cs="Times New Roman"/>
          <w:noProof/>
          <w:color w:val="000000"/>
          <w:sz w:val="24"/>
          <w:szCs w:val="24"/>
          <w:lang w:eastAsia="ru-RU"/>
        </w:rPr>
        <w:drawing>
          <wp:inline distT="0" distB="0" distL="0" distR="0" wp14:anchorId="4640DC2B" wp14:editId="414B3510">
            <wp:extent cx="7620" cy="762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произвести выплату задержанной заработной платы в день выхода работника на работу.</w:t>
      </w:r>
    </w:p>
    <w:p w:rsidR="00B7023E" w:rsidRPr="001D6708" w:rsidRDefault="00B7023E"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6.24. Оплата труда работников, занятых на работах с вредными и (или) </w:t>
      </w:r>
      <w:r w:rsidRPr="001D6708">
        <w:rPr>
          <w:rFonts w:ascii="Times New Roman" w:eastAsia="Times New Roman" w:hAnsi="Times New Roman" w:cs="Times New Roman"/>
          <w:noProof/>
          <w:color w:val="000000"/>
          <w:sz w:val="24"/>
          <w:szCs w:val="24"/>
          <w:lang w:eastAsia="ru-RU"/>
        </w:rPr>
        <w:drawing>
          <wp:inline distT="0" distB="0" distL="0" distR="0" wp14:anchorId="7D3F7FAD" wp14:editId="0811FA06">
            <wp:extent cx="7620" cy="762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noProof/>
          <w:color w:val="000000"/>
          <w:sz w:val="24"/>
          <w:szCs w:val="24"/>
          <w:lang w:eastAsia="ru-RU"/>
        </w:rPr>
        <w:drawing>
          <wp:inline distT="0" distB="0" distL="0" distR="0" wp14:anchorId="34B17A7E" wp14:editId="17B50419">
            <wp:extent cx="7620" cy="762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опасными условиями труда, устанавливается в повышенном размере.</w:t>
      </w:r>
    </w:p>
    <w:p w:rsidR="00B7023E" w:rsidRPr="001D6708" w:rsidRDefault="00B7023E" w:rsidP="00C817C4">
      <w:pPr>
        <w:spacing w:after="5"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B7023E" w:rsidRPr="001D6708" w:rsidRDefault="00B7023E" w:rsidP="00C817C4">
      <w:pPr>
        <w:spacing w:after="5" w:line="240" w:lineRule="auto"/>
        <w:ind w:left="14"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Конкретные размеры повышения оплаты труда устанавливаются </w:t>
      </w:r>
      <w:r w:rsidRPr="001D6708">
        <w:rPr>
          <w:rFonts w:ascii="Times New Roman" w:eastAsia="Times New Roman" w:hAnsi="Times New Roman" w:cs="Times New Roman"/>
          <w:noProof/>
          <w:color w:val="000000"/>
          <w:sz w:val="24"/>
          <w:szCs w:val="24"/>
          <w:lang w:eastAsia="ru-RU"/>
        </w:rPr>
        <w:drawing>
          <wp:inline distT="0" distB="0" distL="0" distR="0" wp14:anchorId="166B0222" wp14:editId="223D9E08">
            <wp:extent cx="7620" cy="76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1D6708">
        <w:rPr>
          <w:rFonts w:ascii="Times New Roman" w:eastAsia="Times New Roman" w:hAnsi="Times New Roman" w:cs="Times New Roman"/>
          <w:noProof/>
          <w:color w:val="000000"/>
          <w:sz w:val="24"/>
          <w:szCs w:val="24"/>
          <w:lang w:eastAsia="ru-RU"/>
        </w:rPr>
        <w:drawing>
          <wp:inline distT="0" distB="0" distL="0" distR="0" wp14:anchorId="30E45DEB" wp14:editId="43F3BF03">
            <wp:extent cx="7620" cy="222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либо коллективным договором, трудовым договором.</w:t>
      </w:r>
    </w:p>
    <w:p w:rsidR="00B7023E" w:rsidRPr="001D6708" w:rsidRDefault="00B7023E" w:rsidP="00C817C4">
      <w:pPr>
        <w:pStyle w:val="a3"/>
        <w:spacing w:after="5" w:line="240" w:lineRule="auto"/>
        <w:ind w:right="122"/>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Повышение заработной платы по указанным основаниям производится по результатам специальной оценки условий труда.</w:t>
      </w:r>
    </w:p>
    <w:p w:rsidR="00B7023E" w:rsidRPr="001D6708" w:rsidRDefault="00B7023E" w:rsidP="00C817C4">
      <w:pPr>
        <w:spacing w:after="5" w:line="240" w:lineRule="auto"/>
        <w:ind w:right="20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6.26. За работу в ночное время с 22.00 до 6.00 часов следующего дня работнику выплачивается надбавка в размере не менее 20 %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B7023E" w:rsidRPr="001D6708" w:rsidRDefault="00B7023E" w:rsidP="00C817C4">
      <w:pPr>
        <w:spacing w:after="5" w:line="240" w:lineRule="auto"/>
        <w:ind w:left="770" w:right="122"/>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6.27. Стороны рекомендуют:</w:t>
      </w:r>
      <w:r w:rsidRPr="001D6708">
        <w:rPr>
          <w:rFonts w:ascii="Times New Roman" w:eastAsia="Times New Roman" w:hAnsi="Times New Roman" w:cs="Times New Roman"/>
          <w:noProof/>
          <w:color w:val="000000"/>
          <w:sz w:val="24"/>
          <w:szCs w:val="24"/>
          <w:lang w:eastAsia="ru-RU"/>
        </w:rPr>
        <w:drawing>
          <wp:inline distT="0" distB="0" distL="0" distR="0" wp14:anchorId="78F3AA3B" wp14:editId="36D698F6">
            <wp:extent cx="14605" cy="1460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p w:rsidR="00B7023E" w:rsidRPr="001D6708" w:rsidRDefault="00B7023E" w:rsidP="00C817C4">
      <w:pPr>
        <w:spacing w:after="0" w:line="240" w:lineRule="auto"/>
        <w:ind w:left="79"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B7023E" w:rsidRPr="001D6708" w:rsidRDefault="00B7023E" w:rsidP="00C817C4">
      <w:pPr>
        <w:spacing w:after="0" w:line="240" w:lineRule="auto"/>
        <w:ind w:left="79" w:right="187" w:firstLine="724"/>
        <w:jc w:val="both"/>
        <w:rPr>
          <w:rFonts w:ascii="Times New Roman" w:eastAsia="Times New Roman" w:hAnsi="Times New Roman" w:cs="Times New Roman"/>
          <w:b/>
          <w:color w:val="000000"/>
          <w:sz w:val="24"/>
          <w:szCs w:val="24"/>
        </w:rPr>
      </w:pPr>
      <w:r w:rsidRPr="001D6708">
        <w:rPr>
          <w:rFonts w:ascii="Times New Roman" w:eastAsia="Times New Roman" w:hAnsi="Times New Roman" w:cs="Times New Roman"/>
          <w:b/>
          <w:color w:val="000000"/>
          <w:sz w:val="24"/>
          <w:szCs w:val="24"/>
        </w:rPr>
        <w:t xml:space="preserve">Раздел </w:t>
      </w:r>
      <w:r w:rsidRPr="001D6708">
        <w:rPr>
          <w:rFonts w:ascii="Times New Roman" w:eastAsia="Times New Roman" w:hAnsi="Times New Roman" w:cs="Times New Roman"/>
          <w:b/>
          <w:color w:val="000000"/>
          <w:sz w:val="24"/>
          <w:szCs w:val="24"/>
          <w:lang w:val="en-US"/>
        </w:rPr>
        <w:t>XI</w:t>
      </w:r>
      <w:r w:rsidRPr="001D6708">
        <w:rPr>
          <w:rFonts w:ascii="Times New Roman" w:eastAsia="Times New Roman" w:hAnsi="Times New Roman" w:cs="Times New Roman"/>
          <w:b/>
          <w:color w:val="000000"/>
          <w:sz w:val="24"/>
          <w:szCs w:val="24"/>
        </w:rPr>
        <w:t>. Гарантии профсоюзной деятельности</w:t>
      </w:r>
      <w:r w:rsidRPr="001D6708">
        <w:rPr>
          <w:rFonts w:ascii="Times New Roman" w:hAnsi="Times New Roman" w:cs="Times New Roman"/>
          <w:sz w:val="24"/>
          <w:szCs w:val="24"/>
        </w:rPr>
        <w:t xml:space="preserve"> </w:t>
      </w:r>
      <w:r w:rsidRPr="001D6708">
        <w:rPr>
          <w:rFonts w:ascii="Times New Roman" w:eastAsia="Times New Roman" w:hAnsi="Times New Roman" w:cs="Times New Roman"/>
          <w:b/>
          <w:color w:val="000000"/>
          <w:sz w:val="24"/>
          <w:szCs w:val="24"/>
        </w:rPr>
        <w:t>изложить в следующей редакции:</w:t>
      </w:r>
    </w:p>
    <w:p w:rsidR="00B7023E" w:rsidRPr="001D6708" w:rsidRDefault="003343B3" w:rsidP="00C817C4">
      <w:pPr>
        <w:spacing w:after="0" w:line="240" w:lineRule="auto"/>
        <w:ind w:left="79" w:right="187"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lastRenderedPageBreak/>
        <w:t>пункт 11.5</w:t>
      </w:r>
      <w:r w:rsidR="00B7023E" w:rsidRPr="001D6708">
        <w:rPr>
          <w:rFonts w:ascii="Times New Roman" w:eastAsia="Times New Roman" w:hAnsi="Times New Roman" w:cs="Times New Roman"/>
          <w:color w:val="000000"/>
          <w:sz w:val="24"/>
          <w:szCs w:val="24"/>
        </w:rPr>
        <w:t xml:space="preserve">. </w:t>
      </w:r>
      <w:r w:rsidRPr="001D6708">
        <w:rPr>
          <w:rFonts w:ascii="Times New Roman" w:eastAsia="Times New Roman" w:hAnsi="Times New Roman" w:cs="Times New Roman"/>
          <w:color w:val="000000"/>
          <w:sz w:val="24"/>
          <w:szCs w:val="24"/>
        </w:rPr>
        <w:t>изложить в следующей редакции «11.5</w:t>
      </w:r>
      <w:r w:rsidR="00B7023E" w:rsidRPr="001D6708">
        <w:rPr>
          <w:rFonts w:ascii="Times New Roman" w:eastAsia="Times New Roman" w:hAnsi="Times New Roman" w:cs="Times New Roman"/>
          <w:color w:val="000000"/>
          <w:sz w:val="24"/>
          <w:szCs w:val="24"/>
        </w:rPr>
        <w:t>. Участие в Федеральной единой бонусной программе «</w:t>
      </w:r>
      <w:proofErr w:type="spellStart"/>
      <w:r w:rsidR="00B7023E" w:rsidRPr="001D6708">
        <w:rPr>
          <w:rFonts w:ascii="Times New Roman" w:eastAsia="Times New Roman" w:hAnsi="Times New Roman" w:cs="Times New Roman"/>
          <w:color w:val="000000"/>
          <w:sz w:val="24"/>
          <w:szCs w:val="24"/>
        </w:rPr>
        <w:t>ПрофПлюс</w:t>
      </w:r>
      <w:proofErr w:type="spellEnd"/>
      <w:r w:rsidR="00B7023E" w:rsidRPr="001D6708">
        <w:rPr>
          <w:rFonts w:ascii="Times New Roman" w:eastAsia="Times New Roman" w:hAnsi="Times New Roman" w:cs="Times New Roman"/>
          <w:color w:val="000000"/>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B7023E" w:rsidRPr="001D6708" w:rsidRDefault="00B7023E" w:rsidP="00C817C4">
      <w:pPr>
        <w:spacing w:after="0" w:line="240" w:lineRule="auto"/>
        <w:ind w:left="14" w:right="194" w:firstLine="706"/>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Приложение №2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7023E" w:rsidRPr="001D6708" w:rsidRDefault="00B7023E" w:rsidP="00C817C4">
      <w:pPr>
        <w:spacing w:after="249" w:line="240" w:lineRule="auto"/>
        <w:ind w:right="194" w:firstLine="708"/>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tbl>
      <w:tblPr>
        <w:tblW w:w="10115" w:type="dxa"/>
        <w:tblInd w:w="36" w:type="dxa"/>
        <w:tblCellMar>
          <w:top w:w="68" w:type="dxa"/>
          <w:left w:w="86" w:type="dxa"/>
          <w:right w:w="94" w:type="dxa"/>
        </w:tblCellMar>
        <w:tblLook w:val="04A0" w:firstRow="1" w:lastRow="0" w:firstColumn="1" w:lastColumn="0" w:noHBand="0" w:noVBand="1"/>
      </w:tblPr>
      <w:tblGrid>
        <w:gridCol w:w="4162"/>
        <w:gridCol w:w="5953"/>
      </w:tblGrid>
      <w:tr w:rsidR="00B7023E" w:rsidRPr="001D6708" w:rsidTr="005920DC">
        <w:trPr>
          <w:trHeight w:val="1306"/>
        </w:trPr>
        <w:tc>
          <w:tcPr>
            <w:tcW w:w="4162" w:type="dxa"/>
            <w:tcBorders>
              <w:top w:val="single" w:sz="2" w:space="0" w:color="000000"/>
              <w:left w:val="single" w:sz="2" w:space="0" w:color="000000"/>
              <w:bottom w:val="single" w:sz="2" w:space="0" w:color="000000"/>
              <w:right w:val="single" w:sz="2" w:space="0" w:color="000000"/>
            </w:tcBorders>
            <w:shd w:val="clear" w:color="auto" w:fill="auto"/>
            <w:vAlign w:val="bottom"/>
          </w:tcPr>
          <w:p w:rsidR="00B7023E" w:rsidRPr="001D6708" w:rsidRDefault="00B7023E" w:rsidP="00C817C4">
            <w:pPr>
              <w:spacing w:after="0" w:line="240" w:lineRule="auto"/>
              <w:ind w:left="79" w:right="49"/>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Должность, по которой установлена квалификационная категория</w:t>
            </w:r>
          </w:p>
        </w:tc>
        <w:tc>
          <w:tcPr>
            <w:tcW w:w="5953" w:type="dxa"/>
            <w:tcBorders>
              <w:top w:val="single" w:sz="2" w:space="0" w:color="000000"/>
              <w:left w:val="single" w:sz="2" w:space="0" w:color="000000"/>
              <w:bottom w:val="single" w:sz="2" w:space="0" w:color="000000"/>
              <w:right w:val="single" w:sz="2" w:space="0" w:color="000000"/>
            </w:tcBorders>
            <w:shd w:val="clear" w:color="auto" w:fill="auto"/>
            <w:vAlign w:val="bottom"/>
          </w:tcPr>
          <w:p w:rsidR="00B7023E" w:rsidRPr="001D6708" w:rsidRDefault="00B7023E" w:rsidP="00C817C4">
            <w:pPr>
              <w:spacing w:after="0" w:line="240" w:lineRule="auto"/>
              <w:ind w:left="55" w:right="65"/>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Должность, по которой может учитываться категория, установленная по должности, указанной в столбце № 1</w:t>
            </w:r>
          </w:p>
        </w:tc>
      </w:tr>
      <w:tr w:rsidR="00B7023E" w:rsidRPr="001D6708" w:rsidTr="005920DC">
        <w:trPr>
          <w:trHeight w:val="3471"/>
        </w:trPr>
        <w:tc>
          <w:tcPr>
            <w:tcW w:w="4162" w:type="dxa"/>
            <w:tcBorders>
              <w:top w:val="single" w:sz="2" w:space="0" w:color="000000"/>
              <w:left w:val="single" w:sz="2" w:space="0" w:color="000000"/>
              <w:bottom w:val="single" w:sz="2" w:space="0" w:color="000000"/>
              <w:right w:val="single" w:sz="2" w:space="0" w:color="000000"/>
            </w:tcBorders>
            <w:shd w:val="clear" w:color="auto" w:fill="auto"/>
          </w:tcPr>
          <w:p w:rsidR="00B7023E" w:rsidRPr="001D6708" w:rsidRDefault="00B7023E" w:rsidP="00C817C4">
            <w:pPr>
              <w:spacing w:after="0" w:line="240" w:lineRule="auto"/>
              <w:ind w:left="36"/>
              <w:rPr>
                <w:rFonts w:ascii="Times New Roman" w:eastAsia="Times New Roman" w:hAnsi="Times New Roman" w:cs="Times New Roman"/>
                <w:color w:val="000000"/>
                <w:sz w:val="24"/>
                <w:szCs w:val="24"/>
                <w:lang w:val="en-US"/>
              </w:rPr>
            </w:pPr>
            <w:proofErr w:type="spellStart"/>
            <w:r w:rsidRPr="001D6708">
              <w:rPr>
                <w:rFonts w:ascii="Times New Roman" w:eastAsia="Times New Roman" w:hAnsi="Times New Roman" w:cs="Times New Roman"/>
                <w:color w:val="000000"/>
                <w:sz w:val="24"/>
                <w:szCs w:val="24"/>
                <w:lang w:val="en-US"/>
              </w:rPr>
              <w:t>Учитель</w:t>
            </w:r>
            <w:proofErr w:type="spellEnd"/>
            <w:r w:rsidRPr="001D6708">
              <w:rPr>
                <w:rFonts w:ascii="Times New Roman" w:eastAsia="Times New Roman" w:hAnsi="Times New Roman" w:cs="Times New Roman"/>
                <w:color w:val="000000"/>
                <w:sz w:val="24"/>
                <w:szCs w:val="24"/>
                <w:lang w:val="en-US"/>
              </w:rPr>
              <w:t xml:space="preserve">, </w:t>
            </w:r>
            <w:proofErr w:type="spellStart"/>
            <w:r w:rsidRPr="001D6708">
              <w:rPr>
                <w:rFonts w:ascii="Times New Roman" w:eastAsia="Times New Roman" w:hAnsi="Times New Roman" w:cs="Times New Roman"/>
                <w:color w:val="000000"/>
                <w:sz w:val="24"/>
                <w:szCs w:val="24"/>
                <w:lang w:val="en-US"/>
              </w:rPr>
              <w:t>преподаватель</w:t>
            </w:r>
            <w:proofErr w:type="spellEnd"/>
          </w:p>
        </w:tc>
        <w:tc>
          <w:tcPr>
            <w:tcW w:w="5953" w:type="dxa"/>
            <w:tcBorders>
              <w:top w:val="single" w:sz="2" w:space="0" w:color="000000"/>
              <w:left w:val="single" w:sz="2" w:space="0" w:color="000000"/>
              <w:bottom w:val="single" w:sz="2" w:space="0" w:color="000000"/>
              <w:right w:val="single" w:sz="2" w:space="0" w:color="000000"/>
            </w:tcBorders>
            <w:shd w:val="clear" w:color="auto" w:fill="auto"/>
          </w:tcPr>
          <w:p w:rsidR="00B7023E" w:rsidRPr="001D6708" w:rsidRDefault="00B7023E" w:rsidP="00C817C4">
            <w:pPr>
              <w:spacing w:after="0" w:line="240" w:lineRule="auto"/>
              <w:ind w:firstLine="29"/>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1D6708">
              <w:rPr>
                <w:rFonts w:ascii="Times New Roman" w:eastAsia="Times New Roman" w:hAnsi="Times New Roman" w:cs="Times New Roman"/>
                <w:noProof/>
                <w:color w:val="000000"/>
                <w:sz w:val="24"/>
                <w:szCs w:val="24"/>
                <w:lang w:eastAsia="ru-RU"/>
              </w:rPr>
              <w:drawing>
                <wp:inline distT="0" distB="0" distL="0" distR="0" wp14:anchorId="61B6F533" wp14:editId="42E98B94">
                  <wp:extent cx="7620" cy="762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D6708">
              <w:rPr>
                <w:rFonts w:ascii="Times New Roman" w:eastAsia="Times New Roman" w:hAnsi="Times New Roman" w:cs="Times New Roman"/>
                <w:color w:val="000000"/>
                <w:sz w:val="24"/>
                <w:szCs w:val="24"/>
              </w:rPr>
              <w:t>валеология</w:t>
            </w:r>
            <w:proofErr w:type="spellEnd"/>
            <w:r w:rsidRPr="001D6708">
              <w:rPr>
                <w:rFonts w:ascii="Times New Roman" w:eastAsia="Times New Roman" w:hAnsi="Times New Roman" w:cs="Times New Roman"/>
                <w:color w:val="000000"/>
                <w:sz w:val="24"/>
                <w:szCs w:val="24"/>
              </w:rPr>
              <w:t xml:space="preserve">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w:t>
            </w:r>
            <w:proofErr w:type="spellStart"/>
            <w:r w:rsidRPr="001D6708">
              <w:rPr>
                <w:rFonts w:ascii="Times New Roman" w:eastAsia="Times New Roman" w:hAnsi="Times New Roman" w:cs="Times New Roman"/>
                <w:color w:val="000000"/>
                <w:sz w:val="24"/>
                <w:szCs w:val="24"/>
              </w:rPr>
              <w:t>тьютор</w:t>
            </w:r>
            <w:proofErr w:type="spellEnd"/>
          </w:p>
        </w:tc>
      </w:tr>
    </w:tbl>
    <w:p w:rsidR="00B7023E" w:rsidRPr="001D6708" w:rsidRDefault="00B7023E" w:rsidP="00C817C4">
      <w:pPr>
        <w:spacing w:after="0" w:line="240" w:lineRule="auto"/>
        <w:ind w:left="-1080" w:right="158"/>
        <w:rPr>
          <w:rFonts w:ascii="Times New Roman" w:eastAsia="Times New Roman" w:hAnsi="Times New Roman" w:cs="Times New Roman"/>
          <w:color w:val="000000"/>
          <w:sz w:val="24"/>
          <w:szCs w:val="24"/>
        </w:rPr>
      </w:pPr>
    </w:p>
    <w:tbl>
      <w:tblPr>
        <w:tblW w:w="10012" w:type="dxa"/>
        <w:tblInd w:w="139" w:type="dxa"/>
        <w:tblCellMar>
          <w:top w:w="71" w:type="dxa"/>
          <w:left w:w="86" w:type="dxa"/>
          <w:right w:w="72" w:type="dxa"/>
        </w:tblCellMar>
        <w:tblLook w:val="04A0" w:firstRow="1" w:lastRow="0" w:firstColumn="1" w:lastColumn="0" w:noHBand="0" w:noVBand="1"/>
      </w:tblPr>
      <w:tblGrid>
        <w:gridCol w:w="3969"/>
        <w:gridCol w:w="6043"/>
      </w:tblGrid>
      <w:tr w:rsidR="00B7023E" w:rsidRPr="001D6708" w:rsidTr="005920DC">
        <w:trPr>
          <w:trHeight w:val="1058"/>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7023E" w:rsidRPr="001D6708" w:rsidRDefault="00B7023E" w:rsidP="00C817C4">
            <w:pPr>
              <w:spacing w:after="0" w:line="240" w:lineRule="auto"/>
              <w:ind w:left="36"/>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Преподаватель-организатор основ безопасности и защиты Родины</w:t>
            </w:r>
          </w:p>
        </w:tc>
        <w:tc>
          <w:tcPr>
            <w:tcW w:w="6043" w:type="dxa"/>
            <w:tcBorders>
              <w:top w:val="single" w:sz="2" w:space="0" w:color="000000"/>
              <w:left w:val="single" w:sz="2" w:space="0" w:color="000000"/>
              <w:bottom w:val="single" w:sz="2" w:space="0" w:color="000000"/>
              <w:right w:val="single" w:sz="2" w:space="0" w:color="000000"/>
            </w:tcBorders>
            <w:shd w:val="clear" w:color="auto" w:fill="auto"/>
          </w:tcPr>
          <w:p w:rsidR="00B7023E" w:rsidRPr="001D6708" w:rsidRDefault="00B7023E" w:rsidP="00C817C4">
            <w:pPr>
              <w:spacing w:after="0" w:line="240" w:lineRule="auto"/>
              <w:ind w:left="50" w:right="7"/>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Учитель, преподаватель, ведущий занятия с обучающимися по курсу «Основы безопасности и защиты Родины», «Допризывная подготовка» сверх учебной</w:t>
            </w:r>
          </w:p>
          <w:p w:rsidR="00B7023E" w:rsidRPr="001D6708" w:rsidRDefault="00B7023E" w:rsidP="00C817C4">
            <w:pPr>
              <w:spacing w:after="45" w:line="240" w:lineRule="auto"/>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нагрузки, входящей в основные должностные </w:t>
            </w:r>
            <w:r w:rsidRPr="001D6708">
              <w:rPr>
                <w:rFonts w:ascii="Times New Roman" w:eastAsia="Times New Roman" w:hAnsi="Times New Roman" w:cs="Times New Roman"/>
                <w:noProof/>
                <w:color w:val="000000"/>
                <w:sz w:val="24"/>
                <w:szCs w:val="24"/>
                <w:lang w:eastAsia="ru-RU"/>
              </w:rPr>
              <w:drawing>
                <wp:inline distT="0" distB="0" distL="0" distR="0" wp14:anchorId="149C95BE" wp14:editId="56295FDB">
                  <wp:extent cx="7620" cy="762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обязанности; учитель,</w:t>
            </w:r>
            <w:r w:rsidRPr="001D6708">
              <w:rPr>
                <w:rFonts w:ascii="Times New Roman" w:eastAsia="Times New Roman" w:hAnsi="Times New Roman" w:cs="Times New Roman"/>
                <w:color w:val="000000"/>
                <w:sz w:val="24"/>
                <w:szCs w:val="24"/>
              </w:rPr>
              <w:tab/>
              <w:t>преподаватель физкультуры (физического воспитания), руководитель физического воспитания;</w:t>
            </w:r>
          </w:p>
          <w:p w:rsidR="00B7023E" w:rsidRPr="001D6708" w:rsidRDefault="00B7023E" w:rsidP="00C817C4">
            <w:pPr>
              <w:spacing w:after="0" w:line="240" w:lineRule="auto"/>
              <w:ind w:left="36" w:right="22" w:firstLine="7"/>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Советник директора по воспитанию и взаимодействию с детскими общественными объединениями</w:t>
            </w:r>
          </w:p>
        </w:tc>
      </w:tr>
      <w:tr w:rsidR="00B7023E" w:rsidRPr="001D6708" w:rsidTr="005920DC">
        <w:trPr>
          <w:trHeight w:val="2895"/>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7023E" w:rsidRPr="001D6708" w:rsidRDefault="00B7023E" w:rsidP="00C817C4">
            <w:pPr>
              <w:spacing w:after="0" w:line="240" w:lineRule="auto"/>
              <w:ind w:left="14" w:right="29" w:firstLine="22"/>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6043" w:type="dxa"/>
            <w:tcBorders>
              <w:top w:val="single" w:sz="2" w:space="0" w:color="000000"/>
              <w:left w:val="single" w:sz="2" w:space="0" w:color="000000"/>
              <w:bottom w:val="single" w:sz="2" w:space="0" w:color="000000"/>
              <w:right w:val="single" w:sz="2" w:space="0" w:color="000000"/>
            </w:tcBorders>
            <w:shd w:val="clear" w:color="auto" w:fill="auto"/>
          </w:tcPr>
          <w:p w:rsidR="00B7023E" w:rsidRPr="001D6708" w:rsidRDefault="00B7023E" w:rsidP="00C817C4">
            <w:pPr>
              <w:spacing w:after="0" w:line="240" w:lineRule="auto"/>
              <w:ind w:left="43" w:hanging="14"/>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Преподаватель-организатор</w:t>
            </w:r>
            <w:r w:rsidRPr="001D6708">
              <w:rPr>
                <w:rFonts w:ascii="Times New Roman" w:eastAsia="Times New Roman" w:hAnsi="Times New Roman" w:cs="Times New Roman"/>
                <w:color w:val="000000"/>
                <w:sz w:val="24"/>
                <w:szCs w:val="24"/>
              </w:rPr>
              <w:tab/>
              <w:t>основ безопасности и защиты Родины</w:t>
            </w:r>
          </w:p>
        </w:tc>
      </w:tr>
      <w:tr w:rsidR="00B7023E" w:rsidRPr="001D6708" w:rsidTr="005920DC">
        <w:trPr>
          <w:trHeight w:val="1170"/>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7023E" w:rsidRPr="001D6708" w:rsidRDefault="00C817C4" w:rsidP="00C817C4">
            <w:pPr>
              <w:spacing w:after="0" w:line="240" w:lineRule="auto"/>
              <w:ind w:left="14"/>
              <w:rPr>
                <w:rFonts w:ascii="Times New Roman" w:eastAsia="Times New Roman" w:hAnsi="Times New Roman" w:cs="Times New Roman"/>
                <w:color w:val="000000"/>
                <w:sz w:val="24"/>
                <w:szCs w:val="24"/>
                <w:lang w:val="en-US"/>
              </w:rPr>
            </w:pPr>
            <w:proofErr w:type="spellStart"/>
            <w:r w:rsidRPr="001D6708">
              <w:rPr>
                <w:rFonts w:ascii="Times New Roman" w:eastAsia="Times New Roman" w:hAnsi="Times New Roman" w:cs="Times New Roman"/>
                <w:color w:val="000000"/>
                <w:sz w:val="24"/>
                <w:szCs w:val="24"/>
                <w:lang w:val="en-US"/>
              </w:rPr>
              <w:lastRenderedPageBreak/>
              <w:t>Руководитель</w:t>
            </w:r>
            <w:proofErr w:type="spellEnd"/>
            <w:r w:rsidRPr="001D6708">
              <w:rPr>
                <w:rFonts w:ascii="Times New Roman" w:eastAsia="Times New Roman" w:hAnsi="Times New Roman" w:cs="Times New Roman"/>
                <w:color w:val="000000"/>
                <w:sz w:val="24"/>
                <w:szCs w:val="24"/>
                <w:lang w:val="en-US"/>
              </w:rPr>
              <w:t xml:space="preserve"> </w:t>
            </w:r>
            <w:proofErr w:type="spellStart"/>
            <w:r w:rsidR="00B7023E" w:rsidRPr="001D6708">
              <w:rPr>
                <w:rFonts w:ascii="Times New Roman" w:eastAsia="Times New Roman" w:hAnsi="Times New Roman" w:cs="Times New Roman"/>
                <w:color w:val="000000"/>
                <w:sz w:val="24"/>
                <w:szCs w:val="24"/>
                <w:lang w:val="en-US"/>
              </w:rPr>
              <w:t>физического</w:t>
            </w:r>
            <w:proofErr w:type="spellEnd"/>
            <w:r w:rsidR="00B7023E" w:rsidRPr="001D6708">
              <w:rPr>
                <w:rFonts w:ascii="Times New Roman" w:eastAsia="Times New Roman" w:hAnsi="Times New Roman" w:cs="Times New Roman"/>
                <w:color w:val="000000"/>
                <w:sz w:val="24"/>
                <w:szCs w:val="24"/>
                <w:lang w:val="en-US"/>
              </w:rPr>
              <w:t xml:space="preserve"> </w:t>
            </w:r>
            <w:proofErr w:type="spellStart"/>
            <w:r w:rsidR="00B7023E" w:rsidRPr="001D6708">
              <w:rPr>
                <w:rFonts w:ascii="Times New Roman" w:eastAsia="Times New Roman" w:hAnsi="Times New Roman" w:cs="Times New Roman"/>
                <w:color w:val="000000"/>
                <w:sz w:val="24"/>
                <w:szCs w:val="24"/>
                <w:lang w:val="en-US"/>
              </w:rPr>
              <w:t>воспитания</w:t>
            </w:r>
            <w:proofErr w:type="spellEnd"/>
          </w:p>
        </w:tc>
        <w:tc>
          <w:tcPr>
            <w:tcW w:w="6043" w:type="dxa"/>
            <w:tcBorders>
              <w:top w:val="single" w:sz="2" w:space="0" w:color="000000"/>
              <w:left w:val="single" w:sz="2" w:space="0" w:color="000000"/>
              <w:bottom w:val="single" w:sz="2" w:space="0" w:color="000000"/>
              <w:right w:val="single" w:sz="2" w:space="0" w:color="000000"/>
            </w:tcBorders>
            <w:shd w:val="clear" w:color="auto" w:fill="auto"/>
          </w:tcPr>
          <w:p w:rsidR="00B7023E" w:rsidRPr="001D6708" w:rsidRDefault="00B7023E" w:rsidP="00C817C4">
            <w:pPr>
              <w:spacing w:after="0" w:line="240" w:lineRule="auto"/>
              <w:ind w:left="7" w:right="43" w:firstLine="7"/>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B7023E" w:rsidRPr="001D6708" w:rsidTr="005920DC">
        <w:tblPrEx>
          <w:tblCellMar>
            <w:top w:w="69" w:type="dxa"/>
            <w:left w:w="103" w:type="dxa"/>
            <w:right w:w="91" w:type="dxa"/>
          </w:tblCellMar>
        </w:tblPrEx>
        <w:trPr>
          <w:trHeight w:val="777"/>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7023E" w:rsidRPr="001D6708" w:rsidRDefault="00B7023E" w:rsidP="00C817C4">
            <w:pPr>
              <w:spacing w:after="0" w:line="240" w:lineRule="auto"/>
              <w:ind w:left="19"/>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Учитель - дефектолог, учитель-логопед, педагог-психолог</w:t>
            </w:r>
          </w:p>
        </w:tc>
        <w:tc>
          <w:tcPr>
            <w:tcW w:w="6043" w:type="dxa"/>
            <w:tcBorders>
              <w:top w:val="single" w:sz="2" w:space="0" w:color="000000"/>
              <w:left w:val="single" w:sz="2" w:space="0" w:color="000000"/>
              <w:bottom w:val="single" w:sz="2" w:space="0" w:color="000000"/>
              <w:right w:val="single" w:sz="2" w:space="0" w:color="000000"/>
            </w:tcBorders>
            <w:shd w:val="clear" w:color="auto" w:fill="auto"/>
          </w:tcPr>
          <w:p w:rsidR="00B7023E" w:rsidRPr="001D6708" w:rsidRDefault="00B7023E" w:rsidP="00C817C4">
            <w:pPr>
              <w:spacing w:after="0" w:line="240" w:lineRule="auto"/>
              <w:ind w:firstLine="1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rsidR="003343B3" w:rsidRPr="001D6708" w:rsidRDefault="003343B3" w:rsidP="00C817C4">
      <w:pPr>
        <w:spacing w:after="0" w:line="240" w:lineRule="auto"/>
        <w:ind w:right="194" w:firstLine="708"/>
        <w:jc w:val="both"/>
        <w:rPr>
          <w:rFonts w:ascii="Times New Roman" w:eastAsia="Times New Roman" w:hAnsi="Times New Roman" w:cs="Times New Roman"/>
          <w:color w:val="000000"/>
          <w:sz w:val="24"/>
          <w:szCs w:val="24"/>
        </w:rPr>
      </w:pPr>
    </w:p>
    <w:p w:rsidR="00B7023E" w:rsidRPr="001D6708" w:rsidRDefault="00B7023E" w:rsidP="00C817C4">
      <w:pPr>
        <w:spacing w:after="0" w:line="240" w:lineRule="auto"/>
        <w:ind w:right="194" w:firstLine="708"/>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Пункт 2.2. дополнить абзацем следующего содержания:</w:t>
      </w:r>
    </w:p>
    <w:p w:rsidR="005920DC" w:rsidRPr="001D6708" w:rsidRDefault="00B7023E" w:rsidP="00C817C4">
      <w:pPr>
        <w:spacing w:after="0" w:line="240" w:lineRule="auto"/>
        <w:ind w:left="14" w:right="122" w:firstLine="724"/>
        <w:jc w:val="both"/>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«Уровень оплаты труда педагогического работника, установленный ему по ранее имевшейся квалификационной категории, сохраняется работодателем при </w:t>
      </w:r>
      <w:r w:rsidRPr="001D6708">
        <w:rPr>
          <w:rFonts w:ascii="Times New Roman" w:eastAsia="Times New Roman" w:hAnsi="Times New Roman" w:cs="Times New Roman"/>
          <w:noProof/>
          <w:color w:val="000000"/>
          <w:sz w:val="24"/>
          <w:szCs w:val="24"/>
          <w:lang w:eastAsia="ru-RU"/>
        </w:rPr>
        <w:drawing>
          <wp:inline distT="0" distB="0" distL="0" distR="0" wp14:anchorId="0C4F397E" wp14:editId="565D3D96">
            <wp:extent cx="7620" cy="222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r w:rsidRPr="001D6708">
        <w:rPr>
          <w:rFonts w:ascii="Times New Roman" w:eastAsia="Times New Roman" w:hAnsi="Times New Roman" w:cs="Times New Roman"/>
          <w:noProof/>
          <w:color w:val="000000"/>
          <w:sz w:val="24"/>
          <w:szCs w:val="24"/>
          <w:lang w:eastAsia="ru-RU"/>
        </w:rPr>
        <w:drawing>
          <wp:inline distT="0" distB="0" distL="0" distR="0" wp14:anchorId="521080C7" wp14:editId="5E29319A">
            <wp:extent cx="7620" cy="8763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 cy="8763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sidRPr="001D6708">
        <w:rPr>
          <w:rFonts w:ascii="Times New Roman" w:eastAsia="Times New Roman" w:hAnsi="Times New Roman" w:cs="Times New Roman"/>
          <w:noProof/>
          <w:color w:val="000000"/>
          <w:sz w:val="24"/>
          <w:szCs w:val="24"/>
          <w:lang w:eastAsia="ru-RU"/>
        </w:rPr>
        <w:drawing>
          <wp:inline distT="0" distB="0" distL="0" distR="0" wp14:anchorId="6D60BC95" wp14:editId="332F7F97">
            <wp:extent cx="7620" cy="76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D6708">
        <w:rPr>
          <w:rFonts w:ascii="Times New Roman" w:eastAsia="Times New Roman" w:hAnsi="Times New Roman" w:cs="Times New Roman"/>
          <w:color w:val="000000"/>
          <w:sz w:val="24"/>
          <w:szCs w:val="24"/>
        </w:rPr>
        <w:t>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r w:rsidRPr="001D6708">
        <w:rPr>
          <w:rFonts w:ascii="Times New Roman" w:eastAsia="Times New Roman" w:hAnsi="Times New Roman" w:cs="Times New Roman"/>
          <w:noProof/>
          <w:color w:val="000000"/>
          <w:sz w:val="24"/>
          <w:szCs w:val="24"/>
          <w:lang w:eastAsia="ru-RU"/>
        </w:rPr>
        <w:drawing>
          <wp:inline distT="0" distB="0" distL="0" distR="0" wp14:anchorId="403E8737" wp14:editId="39D62E22">
            <wp:extent cx="7620" cy="762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920DC" w:rsidRPr="001D6708" w:rsidRDefault="005920DC" w:rsidP="00C817C4">
      <w:pPr>
        <w:spacing w:after="0" w:line="240" w:lineRule="auto"/>
        <w:ind w:left="14" w:right="122" w:firstLine="724"/>
        <w:jc w:val="both"/>
        <w:rPr>
          <w:rFonts w:ascii="Times New Roman" w:eastAsia="Times New Roman" w:hAnsi="Times New Roman" w:cs="Times New Roman"/>
          <w:color w:val="000000"/>
          <w:sz w:val="24"/>
          <w:szCs w:val="24"/>
        </w:rPr>
      </w:pPr>
    </w:p>
    <w:tbl>
      <w:tblPr>
        <w:tblpPr w:leftFromText="180" w:rightFromText="180" w:vertAnchor="text" w:horzAnchor="margin" w:tblpY="242"/>
        <w:tblW w:w="9563" w:type="dxa"/>
        <w:tblLook w:val="04A0" w:firstRow="1" w:lastRow="0" w:firstColumn="1" w:lastColumn="0" w:noHBand="0" w:noVBand="1"/>
      </w:tblPr>
      <w:tblGrid>
        <w:gridCol w:w="4464"/>
        <w:gridCol w:w="5099"/>
      </w:tblGrid>
      <w:tr w:rsidR="005920DC" w:rsidRPr="001D6708" w:rsidTr="0074215C">
        <w:trPr>
          <w:trHeight w:val="3639"/>
        </w:trPr>
        <w:tc>
          <w:tcPr>
            <w:tcW w:w="4464" w:type="dxa"/>
            <w:shd w:val="clear" w:color="auto" w:fill="auto"/>
          </w:tcPr>
          <w:p w:rsidR="005920DC" w:rsidRPr="001D6708" w:rsidRDefault="005920DC" w:rsidP="0074215C">
            <w:pPr>
              <w:tabs>
                <w:tab w:val="center" w:pos="6163"/>
              </w:tabs>
              <w:spacing w:after="0" w:line="240" w:lineRule="auto"/>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Директор МБОУ «</w:t>
            </w:r>
            <w:proofErr w:type="spellStart"/>
            <w:r w:rsidR="004541DE" w:rsidRPr="001D6708">
              <w:rPr>
                <w:rFonts w:ascii="Times New Roman" w:eastAsia="Times New Roman" w:hAnsi="Times New Roman" w:cs="Times New Roman"/>
                <w:color w:val="000000"/>
                <w:sz w:val="24"/>
                <w:szCs w:val="24"/>
              </w:rPr>
              <w:t>Старокырлайская</w:t>
            </w:r>
            <w:proofErr w:type="spellEnd"/>
            <w:r w:rsidRPr="001D6708">
              <w:rPr>
                <w:rFonts w:ascii="Times New Roman" w:eastAsia="Times New Roman" w:hAnsi="Times New Roman" w:cs="Times New Roman"/>
                <w:color w:val="000000"/>
                <w:sz w:val="24"/>
                <w:szCs w:val="24"/>
              </w:rPr>
              <w:t xml:space="preserve"> ООШ» Арского муниципального района РТ</w:t>
            </w:r>
          </w:p>
          <w:p w:rsidR="005920DC" w:rsidRPr="001D6708" w:rsidRDefault="005920DC" w:rsidP="0074215C">
            <w:pPr>
              <w:tabs>
                <w:tab w:val="center" w:pos="6163"/>
              </w:tabs>
              <w:spacing w:after="0" w:line="240" w:lineRule="auto"/>
              <w:rPr>
                <w:rFonts w:ascii="Times New Roman" w:eastAsia="Times New Roman" w:hAnsi="Times New Roman" w:cs="Times New Roman"/>
                <w:color w:val="000000"/>
                <w:sz w:val="24"/>
                <w:szCs w:val="24"/>
              </w:rPr>
            </w:pPr>
          </w:p>
          <w:p w:rsidR="005920DC" w:rsidRPr="001D6708" w:rsidRDefault="005920DC" w:rsidP="0074215C">
            <w:pPr>
              <w:tabs>
                <w:tab w:val="center" w:pos="6163"/>
              </w:tabs>
              <w:spacing w:after="0" w:line="240" w:lineRule="auto"/>
              <w:rPr>
                <w:rFonts w:ascii="Times New Roman" w:eastAsia="Times New Roman" w:hAnsi="Times New Roman" w:cs="Times New Roman"/>
                <w:color w:val="000000"/>
                <w:sz w:val="24"/>
                <w:szCs w:val="24"/>
              </w:rPr>
            </w:pPr>
          </w:p>
          <w:p w:rsidR="005920DC" w:rsidRPr="001D6708" w:rsidRDefault="005920DC" w:rsidP="004541DE">
            <w:pPr>
              <w:tabs>
                <w:tab w:val="center" w:pos="6163"/>
              </w:tabs>
              <w:spacing w:after="0" w:line="240" w:lineRule="auto"/>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 xml:space="preserve">__________/ </w:t>
            </w:r>
            <w:proofErr w:type="spellStart"/>
            <w:r w:rsidR="004541DE" w:rsidRPr="001D6708">
              <w:rPr>
                <w:rFonts w:ascii="Times New Roman" w:eastAsia="Times New Roman" w:hAnsi="Times New Roman" w:cs="Times New Roman"/>
                <w:color w:val="000000"/>
                <w:sz w:val="24"/>
                <w:szCs w:val="24"/>
              </w:rPr>
              <w:t>Х.Р.Гилязиев</w:t>
            </w:r>
            <w:proofErr w:type="spellEnd"/>
            <w:r w:rsidR="004541DE" w:rsidRPr="001D6708">
              <w:rPr>
                <w:rFonts w:ascii="Times New Roman" w:eastAsia="Times New Roman" w:hAnsi="Times New Roman" w:cs="Times New Roman"/>
                <w:color w:val="000000"/>
                <w:sz w:val="24"/>
                <w:szCs w:val="24"/>
              </w:rPr>
              <w:t>/</w:t>
            </w:r>
            <w:r w:rsidRPr="001D6708">
              <w:rPr>
                <w:rFonts w:ascii="Times New Roman" w:eastAsia="Times New Roman" w:hAnsi="Times New Roman" w:cs="Times New Roman"/>
                <w:color w:val="000000"/>
                <w:sz w:val="24"/>
                <w:szCs w:val="24"/>
              </w:rPr>
              <w:t xml:space="preserve"> </w:t>
            </w:r>
          </w:p>
        </w:tc>
        <w:tc>
          <w:tcPr>
            <w:tcW w:w="5099" w:type="dxa"/>
            <w:shd w:val="clear" w:color="auto" w:fill="auto"/>
          </w:tcPr>
          <w:p w:rsidR="005920DC" w:rsidRPr="001D6708" w:rsidRDefault="005920DC" w:rsidP="0074215C">
            <w:pPr>
              <w:tabs>
                <w:tab w:val="center" w:pos="6163"/>
              </w:tabs>
              <w:spacing w:after="0" w:line="240" w:lineRule="auto"/>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Председатель</w:t>
            </w:r>
          </w:p>
          <w:p w:rsidR="005920DC" w:rsidRPr="001D6708" w:rsidRDefault="005920DC" w:rsidP="0074215C">
            <w:pPr>
              <w:tabs>
                <w:tab w:val="center" w:pos="6163"/>
              </w:tabs>
              <w:spacing w:after="0" w:line="240" w:lineRule="auto"/>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t>первичной профсоюзной организации МБОУ «</w:t>
            </w:r>
            <w:proofErr w:type="spellStart"/>
            <w:r w:rsidR="004541DE" w:rsidRPr="001D6708">
              <w:rPr>
                <w:rFonts w:ascii="Times New Roman" w:eastAsia="Times New Roman" w:hAnsi="Times New Roman" w:cs="Times New Roman"/>
                <w:color w:val="000000"/>
                <w:sz w:val="24"/>
                <w:szCs w:val="24"/>
              </w:rPr>
              <w:t>Старокырлайская</w:t>
            </w:r>
            <w:proofErr w:type="spellEnd"/>
            <w:r w:rsidR="004541DE" w:rsidRPr="001D6708">
              <w:rPr>
                <w:rFonts w:ascii="Times New Roman" w:eastAsia="Times New Roman" w:hAnsi="Times New Roman" w:cs="Times New Roman"/>
                <w:color w:val="000000"/>
                <w:sz w:val="24"/>
                <w:szCs w:val="24"/>
              </w:rPr>
              <w:t xml:space="preserve"> </w:t>
            </w:r>
            <w:r w:rsidRPr="001D6708">
              <w:rPr>
                <w:rFonts w:ascii="Times New Roman" w:eastAsia="Times New Roman" w:hAnsi="Times New Roman" w:cs="Times New Roman"/>
                <w:color w:val="000000"/>
                <w:sz w:val="24"/>
                <w:szCs w:val="24"/>
              </w:rPr>
              <w:t xml:space="preserve"> ООШ» Арского муниципального района РТ</w:t>
            </w:r>
          </w:p>
          <w:p w:rsidR="005920DC" w:rsidRPr="001D6708" w:rsidRDefault="005920DC" w:rsidP="0074215C">
            <w:pPr>
              <w:tabs>
                <w:tab w:val="center" w:pos="6163"/>
              </w:tabs>
              <w:spacing w:after="0" w:line="240" w:lineRule="auto"/>
              <w:rPr>
                <w:rFonts w:ascii="Times New Roman" w:eastAsia="Times New Roman" w:hAnsi="Times New Roman" w:cs="Times New Roman"/>
                <w:color w:val="000000"/>
                <w:sz w:val="24"/>
                <w:szCs w:val="24"/>
              </w:rPr>
            </w:pPr>
          </w:p>
          <w:p w:rsidR="005920DC" w:rsidRPr="001D6708" w:rsidRDefault="005920DC" w:rsidP="0074215C">
            <w:pPr>
              <w:tabs>
                <w:tab w:val="center" w:pos="6163"/>
              </w:tabs>
              <w:spacing w:after="0" w:line="240" w:lineRule="auto"/>
              <w:rPr>
                <w:rFonts w:ascii="Times New Roman" w:eastAsia="Times New Roman" w:hAnsi="Times New Roman" w:cs="Times New Roman"/>
                <w:color w:val="000000"/>
                <w:sz w:val="24"/>
                <w:szCs w:val="24"/>
              </w:rPr>
            </w:pP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r>
            <w:r w:rsidRPr="001D6708">
              <w:rPr>
                <w:rFonts w:ascii="Times New Roman" w:eastAsia="Times New Roman" w:hAnsi="Times New Roman" w:cs="Times New Roman"/>
                <w:color w:val="000000"/>
                <w:sz w:val="24"/>
                <w:szCs w:val="24"/>
              </w:rPr>
              <w:softHyphen/>
              <w:t xml:space="preserve">_________/ </w:t>
            </w:r>
            <w:r w:rsidR="004541DE" w:rsidRPr="001D6708">
              <w:rPr>
                <w:rFonts w:ascii="Times New Roman" w:eastAsia="Times New Roman" w:hAnsi="Times New Roman" w:cs="Times New Roman"/>
                <w:color w:val="000000"/>
                <w:sz w:val="24"/>
                <w:szCs w:val="24"/>
              </w:rPr>
              <w:t xml:space="preserve">Г.Х. </w:t>
            </w:r>
            <w:proofErr w:type="spellStart"/>
            <w:r w:rsidR="004541DE" w:rsidRPr="001D6708">
              <w:rPr>
                <w:rFonts w:ascii="Times New Roman" w:eastAsia="Times New Roman" w:hAnsi="Times New Roman" w:cs="Times New Roman"/>
                <w:color w:val="000000"/>
                <w:sz w:val="24"/>
                <w:szCs w:val="24"/>
              </w:rPr>
              <w:t>Ахметзянова</w:t>
            </w:r>
            <w:proofErr w:type="spellEnd"/>
            <w:r w:rsidR="004541DE" w:rsidRPr="001D6708">
              <w:rPr>
                <w:rFonts w:ascii="Times New Roman" w:eastAsia="Times New Roman" w:hAnsi="Times New Roman" w:cs="Times New Roman"/>
                <w:color w:val="000000"/>
                <w:sz w:val="24"/>
                <w:szCs w:val="24"/>
              </w:rPr>
              <w:t>/</w:t>
            </w:r>
          </w:p>
          <w:p w:rsidR="005920DC" w:rsidRPr="001D6708" w:rsidRDefault="005920DC" w:rsidP="0074215C">
            <w:pPr>
              <w:tabs>
                <w:tab w:val="center" w:pos="6163"/>
              </w:tabs>
              <w:spacing w:after="0" w:line="240" w:lineRule="auto"/>
              <w:rPr>
                <w:rFonts w:ascii="Times New Roman" w:eastAsia="Times New Roman" w:hAnsi="Times New Roman" w:cs="Times New Roman"/>
                <w:color w:val="000000"/>
                <w:sz w:val="24"/>
                <w:szCs w:val="24"/>
              </w:rPr>
            </w:pPr>
          </w:p>
          <w:p w:rsidR="005920DC" w:rsidRPr="001D6708" w:rsidRDefault="005920DC" w:rsidP="0074215C">
            <w:pPr>
              <w:tabs>
                <w:tab w:val="center" w:pos="6163"/>
              </w:tabs>
              <w:spacing w:after="0" w:line="240" w:lineRule="auto"/>
              <w:rPr>
                <w:rFonts w:ascii="Times New Roman" w:eastAsia="Times New Roman" w:hAnsi="Times New Roman" w:cs="Times New Roman"/>
                <w:color w:val="000000"/>
                <w:sz w:val="24"/>
                <w:szCs w:val="24"/>
              </w:rPr>
            </w:pPr>
          </w:p>
        </w:tc>
      </w:tr>
    </w:tbl>
    <w:p w:rsidR="005920DC" w:rsidRPr="00C817C4" w:rsidRDefault="005920DC" w:rsidP="00C817C4">
      <w:pPr>
        <w:spacing w:after="0" w:line="240" w:lineRule="auto"/>
        <w:ind w:left="14" w:right="122" w:firstLine="724"/>
        <w:jc w:val="both"/>
        <w:rPr>
          <w:rFonts w:ascii="Times New Roman" w:eastAsia="Times New Roman" w:hAnsi="Times New Roman" w:cs="Times New Roman"/>
          <w:color w:val="000000"/>
          <w:sz w:val="28"/>
          <w:szCs w:val="28"/>
        </w:rPr>
      </w:pPr>
    </w:p>
    <w:p w:rsidR="005920DC" w:rsidRPr="00C817C4" w:rsidRDefault="005920DC" w:rsidP="00C817C4">
      <w:pPr>
        <w:spacing w:after="0" w:line="240" w:lineRule="auto"/>
        <w:ind w:left="14" w:right="122" w:firstLine="724"/>
        <w:jc w:val="both"/>
        <w:rPr>
          <w:rFonts w:ascii="Times New Roman" w:eastAsia="Times New Roman" w:hAnsi="Times New Roman" w:cs="Times New Roman"/>
          <w:color w:val="000000"/>
          <w:sz w:val="28"/>
          <w:szCs w:val="28"/>
        </w:rPr>
      </w:pPr>
    </w:p>
    <w:p w:rsidR="00B7023E" w:rsidRPr="00C817C4" w:rsidRDefault="00B7023E" w:rsidP="00C817C4">
      <w:pPr>
        <w:spacing w:after="0" w:line="240" w:lineRule="auto"/>
        <w:ind w:left="14" w:right="122" w:firstLine="724"/>
        <w:jc w:val="both"/>
        <w:rPr>
          <w:rFonts w:ascii="Times New Roman" w:eastAsia="Times New Roman" w:hAnsi="Times New Roman" w:cs="Times New Roman"/>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sectPr w:rsidR="003343B3" w:rsidSect="005920DC">
      <w:pgSz w:w="12240" w:h="15840"/>
      <w:pgMar w:top="284" w:right="850"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pt;height:1pt;visibility:visible;mso-wrap-style:square" o:bullet="t">
        <v:imagedata r:id="rId1" o:title=""/>
      </v:shape>
    </w:pict>
  </w:numPicBullet>
  <w:numPicBullet w:numPicBulletId="1">
    <w:pict>
      <v:shape id="_x0000_i1031" type="#_x0000_t75" style="width:1pt;height:1pt;visibility:visible;mso-wrap-style:square" o:bullet="t">
        <v:imagedata r:id="rId2" o:title=""/>
      </v:shape>
    </w:pict>
  </w:numPicBullet>
  <w:abstractNum w:abstractNumId="0" w15:restartNumberingAfterBreak="0">
    <w:nsid w:val="14106DAA"/>
    <w:multiLevelType w:val="hybridMultilevel"/>
    <w:tmpl w:val="A254E9D2"/>
    <w:lvl w:ilvl="0" w:tplc="A9220D6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508EE4A">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7CA42A">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A58E88E">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6B28538">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754F4B0">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D760A92">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EDAF006">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93055FA">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 w15:restartNumberingAfterBreak="0">
    <w:nsid w:val="220E3487"/>
    <w:multiLevelType w:val="hybridMultilevel"/>
    <w:tmpl w:val="9B1CF320"/>
    <w:lvl w:ilvl="0" w:tplc="C4101222">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CF34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272347A">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32D8F4">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0BA4198">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EAB7E0">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4FE9E48">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8A81F20">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56A4FE">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33AE559D"/>
    <w:multiLevelType w:val="hybridMultilevel"/>
    <w:tmpl w:val="5A2A9590"/>
    <w:lvl w:ilvl="0" w:tplc="4008F1BE">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368515E">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486A820">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2127A64">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D6E819AE">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BB06EF2">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BD76C6DA">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32624C1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DFE24CA">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3" w15:restartNumberingAfterBreak="0">
    <w:nsid w:val="4FDA1EC0"/>
    <w:multiLevelType w:val="multilevel"/>
    <w:tmpl w:val="C3AC5AC8"/>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60044F9E"/>
    <w:multiLevelType w:val="multilevel"/>
    <w:tmpl w:val="BCF0B26E"/>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623A1FFC"/>
    <w:multiLevelType w:val="hybridMultilevel"/>
    <w:tmpl w:val="98D4A78E"/>
    <w:lvl w:ilvl="0" w:tplc="7428C666">
      <w:start w:val="1"/>
      <w:numFmt w:val="bullet"/>
      <w:lvlText w:val=""/>
      <w:lvlPicBulletId w:val="0"/>
      <w:lvlJc w:val="left"/>
      <w:pPr>
        <w:tabs>
          <w:tab w:val="num" w:pos="720"/>
        </w:tabs>
        <w:ind w:left="720" w:hanging="360"/>
      </w:pPr>
      <w:rPr>
        <w:rFonts w:ascii="Symbol" w:hAnsi="Symbol" w:hint="default"/>
      </w:rPr>
    </w:lvl>
    <w:lvl w:ilvl="1" w:tplc="D8D87C46" w:tentative="1">
      <w:start w:val="1"/>
      <w:numFmt w:val="bullet"/>
      <w:lvlText w:val=""/>
      <w:lvlJc w:val="left"/>
      <w:pPr>
        <w:tabs>
          <w:tab w:val="num" w:pos="1440"/>
        </w:tabs>
        <w:ind w:left="1440" w:hanging="360"/>
      </w:pPr>
      <w:rPr>
        <w:rFonts w:ascii="Symbol" w:hAnsi="Symbol" w:hint="default"/>
      </w:rPr>
    </w:lvl>
    <w:lvl w:ilvl="2" w:tplc="1458DDC8" w:tentative="1">
      <w:start w:val="1"/>
      <w:numFmt w:val="bullet"/>
      <w:lvlText w:val=""/>
      <w:lvlJc w:val="left"/>
      <w:pPr>
        <w:tabs>
          <w:tab w:val="num" w:pos="2160"/>
        </w:tabs>
        <w:ind w:left="2160" w:hanging="360"/>
      </w:pPr>
      <w:rPr>
        <w:rFonts w:ascii="Symbol" w:hAnsi="Symbol" w:hint="default"/>
      </w:rPr>
    </w:lvl>
    <w:lvl w:ilvl="3" w:tplc="016A9E20" w:tentative="1">
      <w:start w:val="1"/>
      <w:numFmt w:val="bullet"/>
      <w:lvlText w:val=""/>
      <w:lvlJc w:val="left"/>
      <w:pPr>
        <w:tabs>
          <w:tab w:val="num" w:pos="2880"/>
        </w:tabs>
        <w:ind w:left="2880" w:hanging="360"/>
      </w:pPr>
      <w:rPr>
        <w:rFonts w:ascii="Symbol" w:hAnsi="Symbol" w:hint="default"/>
      </w:rPr>
    </w:lvl>
    <w:lvl w:ilvl="4" w:tplc="C1080026" w:tentative="1">
      <w:start w:val="1"/>
      <w:numFmt w:val="bullet"/>
      <w:lvlText w:val=""/>
      <w:lvlJc w:val="left"/>
      <w:pPr>
        <w:tabs>
          <w:tab w:val="num" w:pos="3600"/>
        </w:tabs>
        <w:ind w:left="3600" w:hanging="360"/>
      </w:pPr>
      <w:rPr>
        <w:rFonts w:ascii="Symbol" w:hAnsi="Symbol" w:hint="default"/>
      </w:rPr>
    </w:lvl>
    <w:lvl w:ilvl="5" w:tplc="1C44D3F2" w:tentative="1">
      <w:start w:val="1"/>
      <w:numFmt w:val="bullet"/>
      <w:lvlText w:val=""/>
      <w:lvlJc w:val="left"/>
      <w:pPr>
        <w:tabs>
          <w:tab w:val="num" w:pos="4320"/>
        </w:tabs>
        <w:ind w:left="4320" w:hanging="360"/>
      </w:pPr>
      <w:rPr>
        <w:rFonts w:ascii="Symbol" w:hAnsi="Symbol" w:hint="default"/>
      </w:rPr>
    </w:lvl>
    <w:lvl w:ilvl="6" w:tplc="82F6BFAE" w:tentative="1">
      <w:start w:val="1"/>
      <w:numFmt w:val="bullet"/>
      <w:lvlText w:val=""/>
      <w:lvlJc w:val="left"/>
      <w:pPr>
        <w:tabs>
          <w:tab w:val="num" w:pos="5040"/>
        </w:tabs>
        <w:ind w:left="5040" w:hanging="360"/>
      </w:pPr>
      <w:rPr>
        <w:rFonts w:ascii="Symbol" w:hAnsi="Symbol" w:hint="default"/>
      </w:rPr>
    </w:lvl>
    <w:lvl w:ilvl="7" w:tplc="2F6A6BE6" w:tentative="1">
      <w:start w:val="1"/>
      <w:numFmt w:val="bullet"/>
      <w:lvlText w:val=""/>
      <w:lvlJc w:val="left"/>
      <w:pPr>
        <w:tabs>
          <w:tab w:val="num" w:pos="5760"/>
        </w:tabs>
        <w:ind w:left="5760" w:hanging="360"/>
      </w:pPr>
      <w:rPr>
        <w:rFonts w:ascii="Symbol" w:hAnsi="Symbol" w:hint="default"/>
      </w:rPr>
    </w:lvl>
    <w:lvl w:ilvl="8" w:tplc="F54E4AA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23B2E20"/>
    <w:multiLevelType w:val="multilevel"/>
    <w:tmpl w:val="F8404E60"/>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655B1E23"/>
    <w:multiLevelType w:val="hybridMultilevel"/>
    <w:tmpl w:val="A8D8005E"/>
    <w:lvl w:ilvl="0" w:tplc="639E1B8E">
      <w:start w:val="1"/>
      <w:numFmt w:val="bullet"/>
      <w:lvlText w:val=""/>
      <w:lvlPicBulletId w:val="1"/>
      <w:lvlJc w:val="left"/>
      <w:pPr>
        <w:tabs>
          <w:tab w:val="num" w:pos="720"/>
        </w:tabs>
        <w:ind w:left="720" w:hanging="360"/>
      </w:pPr>
      <w:rPr>
        <w:rFonts w:ascii="Symbol" w:hAnsi="Symbol" w:hint="default"/>
      </w:rPr>
    </w:lvl>
    <w:lvl w:ilvl="1" w:tplc="6F021B90" w:tentative="1">
      <w:start w:val="1"/>
      <w:numFmt w:val="bullet"/>
      <w:lvlText w:val=""/>
      <w:lvlJc w:val="left"/>
      <w:pPr>
        <w:tabs>
          <w:tab w:val="num" w:pos="1440"/>
        </w:tabs>
        <w:ind w:left="1440" w:hanging="360"/>
      </w:pPr>
      <w:rPr>
        <w:rFonts w:ascii="Symbol" w:hAnsi="Symbol" w:hint="default"/>
      </w:rPr>
    </w:lvl>
    <w:lvl w:ilvl="2" w:tplc="AC56E808" w:tentative="1">
      <w:start w:val="1"/>
      <w:numFmt w:val="bullet"/>
      <w:lvlText w:val=""/>
      <w:lvlJc w:val="left"/>
      <w:pPr>
        <w:tabs>
          <w:tab w:val="num" w:pos="2160"/>
        </w:tabs>
        <w:ind w:left="2160" w:hanging="360"/>
      </w:pPr>
      <w:rPr>
        <w:rFonts w:ascii="Symbol" w:hAnsi="Symbol" w:hint="default"/>
      </w:rPr>
    </w:lvl>
    <w:lvl w:ilvl="3" w:tplc="2EFA9A20" w:tentative="1">
      <w:start w:val="1"/>
      <w:numFmt w:val="bullet"/>
      <w:lvlText w:val=""/>
      <w:lvlJc w:val="left"/>
      <w:pPr>
        <w:tabs>
          <w:tab w:val="num" w:pos="2880"/>
        </w:tabs>
        <w:ind w:left="2880" w:hanging="360"/>
      </w:pPr>
      <w:rPr>
        <w:rFonts w:ascii="Symbol" w:hAnsi="Symbol" w:hint="default"/>
      </w:rPr>
    </w:lvl>
    <w:lvl w:ilvl="4" w:tplc="60E0E2E4" w:tentative="1">
      <w:start w:val="1"/>
      <w:numFmt w:val="bullet"/>
      <w:lvlText w:val=""/>
      <w:lvlJc w:val="left"/>
      <w:pPr>
        <w:tabs>
          <w:tab w:val="num" w:pos="3600"/>
        </w:tabs>
        <w:ind w:left="3600" w:hanging="360"/>
      </w:pPr>
      <w:rPr>
        <w:rFonts w:ascii="Symbol" w:hAnsi="Symbol" w:hint="default"/>
      </w:rPr>
    </w:lvl>
    <w:lvl w:ilvl="5" w:tplc="EF96D3B2" w:tentative="1">
      <w:start w:val="1"/>
      <w:numFmt w:val="bullet"/>
      <w:lvlText w:val=""/>
      <w:lvlJc w:val="left"/>
      <w:pPr>
        <w:tabs>
          <w:tab w:val="num" w:pos="4320"/>
        </w:tabs>
        <w:ind w:left="4320" w:hanging="360"/>
      </w:pPr>
      <w:rPr>
        <w:rFonts w:ascii="Symbol" w:hAnsi="Symbol" w:hint="default"/>
      </w:rPr>
    </w:lvl>
    <w:lvl w:ilvl="6" w:tplc="DFFAFFFC" w:tentative="1">
      <w:start w:val="1"/>
      <w:numFmt w:val="bullet"/>
      <w:lvlText w:val=""/>
      <w:lvlJc w:val="left"/>
      <w:pPr>
        <w:tabs>
          <w:tab w:val="num" w:pos="5040"/>
        </w:tabs>
        <w:ind w:left="5040" w:hanging="360"/>
      </w:pPr>
      <w:rPr>
        <w:rFonts w:ascii="Symbol" w:hAnsi="Symbol" w:hint="default"/>
      </w:rPr>
    </w:lvl>
    <w:lvl w:ilvl="7" w:tplc="3282F77E" w:tentative="1">
      <w:start w:val="1"/>
      <w:numFmt w:val="bullet"/>
      <w:lvlText w:val=""/>
      <w:lvlJc w:val="left"/>
      <w:pPr>
        <w:tabs>
          <w:tab w:val="num" w:pos="5760"/>
        </w:tabs>
        <w:ind w:left="5760" w:hanging="360"/>
      </w:pPr>
      <w:rPr>
        <w:rFonts w:ascii="Symbol" w:hAnsi="Symbol" w:hint="default"/>
      </w:rPr>
    </w:lvl>
    <w:lvl w:ilvl="8" w:tplc="6780FA46"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3"/>
  </w:num>
  <w:num w:numId="3">
    <w:abstractNumId w:val="1"/>
  </w:num>
  <w:num w:numId="4">
    <w:abstractNumId w:val="0"/>
  </w:num>
  <w:num w:numId="5">
    <w:abstractNumId w:val="4"/>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0A"/>
    <w:rsid w:val="00017125"/>
    <w:rsid w:val="00124BF3"/>
    <w:rsid w:val="001C6099"/>
    <w:rsid w:val="001D6708"/>
    <w:rsid w:val="00227C0E"/>
    <w:rsid w:val="003343B3"/>
    <w:rsid w:val="004541DE"/>
    <w:rsid w:val="005920DC"/>
    <w:rsid w:val="005F1C3B"/>
    <w:rsid w:val="00736389"/>
    <w:rsid w:val="00781333"/>
    <w:rsid w:val="008943F9"/>
    <w:rsid w:val="008B4BD3"/>
    <w:rsid w:val="00AF166D"/>
    <w:rsid w:val="00B617E4"/>
    <w:rsid w:val="00B7023E"/>
    <w:rsid w:val="00BD5380"/>
    <w:rsid w:val="00C52B69"/>
    <w:rsid w:val="00C817C4"/>
    <w:rsid w:val="00C9290A"/>
    <w:rsid w:val="00E30B58"/>
    <w:rsid w:val="00E52B0B"/>
    <w:rsid w:val="00F10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9A19CE-1FB5-45E4-8D49-CD147DA99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3E"/>
    <w:pPr>
      <w:ind w:left="720"/>
      <w:contextualSpacing/>
    </w:pPr>
  </w:style>
  <w:style w:type="table" w:styleId="a4">
    <w:name w:val="Table Grid"/>
    <w:basedOn w:val="a1"/>
    <w:uiPriority w:val="39"/>
    <w:rsid w:val="00C8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D5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380"/>
    <w:rPr>
      <w:rFonts w:ascii="Tahoma" w:hAnsi="Tahoma" w:cs="Tahoma"/>
      <w:sz w:val="16"/>
      <w:szCs w:val="16"/>
    </w:rPr>
  </w:style>
  <w:style w:type="paragraph" w:styleId="a7">
    <w:name w:val="No Spacing"/>
    <w:uiPriority w:val="1"/>
    <w:qFormat/>
    <w:rsid w:val="007363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8" Type="http://schemas.openxmlformats.org/officeDocument/2006/relationships/image" Target="media/image5.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0491B-F2B7-4A59-9BC7-62A2184F5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4062</Words>
  <Characters>23159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Uchitel</cp:lastModifiedBy>
  <cp:revision>2</cp:revision>
  <cp:lastPrinted>2025-03-17T08:16:00Z</cp:lastPrinted>
  <dcterms:created xsi:type="dcterms:W3CDTF">2026-03-03T08:36:00Z</dcterms:created>
  <dcterms:modified xsi:type="dcterms:W3CDTF">2026-03-03T08:36:00Z</dcterms:modified>
</cp:coreProperties>
</file>